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4A" w:rsidRDefault="00090E4A" w:rsidP="00090E4A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val="uk-UA" w:eastAsia="ru-RU"/>
        </w:rPr>
        <w:t xml:space="preserve">Едутон </w:t>
      </w:r>
      <w:r w:rsidRPr="00090E4A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val="uk-UA" w:eastAsia="ru-RU"/>
        </w:rPr>
        <w:t xml:space="preserve">Creative Enterprise Ukraine </w:t>
      </w:r>
    </w:p>
    <w:p w:rsidR="00090E4A" w:rsidRDefault="00090E4A" w:rsidP="00090E4A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val="uk-UA" w:eastAsia="ru-RU"/>
        </w:rPr>
      </w:pPr>
    </w:p>
    <w:p w:rsidR="00090E4A" w:rsidRPr="002509AA" w:rsidRDefault="00090E4A" w:rsidP="00090E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1. Тип допомоги: 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освітні рішення</w:t>
      </w:r>
      <w:r w:rsid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, грант</w:t>
      </w:r>
    </w:p>
    <w:p w:rsidR="00090E4A" w:rsidRPr="00607964" w:rsidRDefault="00090E4A" w:rsidP="00090E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highlight w:val="yellow"/>
          <w:lang w:val="uk-UA"/>
        </w:rPr>
      </w:pPr>
    </w:p>
    <w:p w:rsidR="00090E4A" w:rsidRPr="002509AA" w:rsidRDefault="00090E4A" w:rsidP="00090E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2. Термін дії: 2022 рік</w:t>
      </w:r>
    </w:p>
    <w:p w:rsidR="00090E4A" w:rsidRPr="002509AA" w:rsidRDefault="00090E4A" w:rsidP="00090E4A">
      <w:pPr>
        <w:tabs>
          <w:tab w:val="left" w:pos="111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Arial" w:hAnsi="Arial" w:cs="Arial"/>
          <w:color w:val="405E66"/>
          <w:shd w:val="clear" w:color="auto" w:fill="FFFFFF"/>
        </w:rPr>
        <w:t> </w:t>
      </w: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</w:p>
    <w:p w:rsidR="00090E4A" w:rsidRPr="00640E73" w:rsidRDefault="00090E4A" w:rsidP="00090E4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3. Територія: Вся Україна</w:t>
      </w:r>
    </w:p>
    <w:p w:rsidR="00090E4A" w:rsidRPr="00640E73" w:rsidRDefault="00090E4A" w:rsidP="00090E4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090E4A" w:rsidRPr="00640E73" w:rsidRDefault="00090E4A" w:rsidP="00090E4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4. Дедлайн: </w:t>
      </w:r>
      <w:r w:rsidR="00640E73"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23</w:t>
      </w:r>
      <w:r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лютого 2022 року</w:t>
      </w:r>
      <w:r w:rsidR="00640E73"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, до 15.00</w:t>
      </w:r>
      <w:r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.</w:t>
      </w:r>
    </w:p>
    <w:p w:rsidR="00090E4A" w:rsidRPr="00090E4A" w:rsidRDefault="00090E4A" w:rsidP="00090E4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090E4A" w:rsidRPr="00640E73" w:rsidRDefault="00090E4A" w:rsidP="00090E4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5. Вид допомоги: </w:t>
      </w:r>
      <w:r w:rsidR="00640E73"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3000 євро, покриття витрат на проживання та проїзд</w:t>
      </w:r>
    </w:p>
    <w:p w:rsidR="00090E4A" w:rsidRPr="00090E4A" w:rsidRDefault="00090E4A" w:rsidP="00090E4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640E73" w:rsidRPr="00640E73" w:rsidRDefault="00090E4A" w:rsidP="00640E7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6. Учасники: </w:t>
      </w:r>
      <w:r w:rsidR="00640E73"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викладачі та методисти </w:t>
      </w:r>
      <w:r w:rsid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В</w:t>
      </w:r>
      <w:r w:rsidR="00640E73"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УЗ</w:t>
      </w:r>
      <w:r w:rsid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ів</w:t>
      </w:r>
      <w:r w:rsidR="00640E73"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, менеджери освітніх платформ та сервісів; представникам організацій профорієнтації та неформальної освіті для дорослих; фахівцям зі сфери культури та креативних індустрій, представникам хабів.</w:t>
      </w:r>
    </w:p>
    <w:p w:rsidR="00090E4A" w:rsidRPr="00090E4A" w:rsidRDefault="00090E4A" w:rsidP="00090E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</w:pPr>
      <w:r w:rsidRPr="00090E4A"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  <w:t xml:space="preserve"> </w:t>
      </w:r>
    </w:p>
    <w:p w:rsidR="00090E4A" w:rsidRPr="00640E73" w:rsidRDefault="00090E4A" w:rsidP="00090E4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7. Виконавець: </w:t>
      </w:r>
      <w:r w:rsid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Програма </w:t>
      </w:r>
      <w:r w:rsidR="00640E73"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House of Europe</w:t>
      </w:r>
      <w:r w:rsid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за підтримки </w:t>
      </w:r>
      <w:r w:rsidR="00640E73"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British Council </w:t>
      </w:r>
      <w:r w:rsid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(</w:t>
      </w:r>
      <w:r w:rsidR="00640E73"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Британськ</w:t>
      </w:r>
      <w:r w:rsid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ої</w:t>
      </w:r>
      <w:r w:rsidR="00640E73"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Рад</w:t>
      </w:r>
      <w:r w:rsid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и).</w:t>
      </w:r>
    </w:p>
    <w:p w:rsidR="00090E4A" w:rsidRPr="00090E4A" w:rsidRDefault="00090E4A" w:rsidP="00090E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</w:pPr>
    </w:p>
    <w:p w:rsidR="00090E4A" w:rsidRDefault="00090E4A" w:rsidP="0064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640E73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 xml:space="preserve">8. Сфера </w:t>
      </w:r>
      <w:r w:rsidRPr="00640E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діяльності:</w:t>
      </w:r>
      <w:r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640E73" w:rsidRPr="00640E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освітні рішення для креативних індустрій</w:t>
      </w:r>
      <w:r w:rsidRPr="00640E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</w:p>
    <w:p w:rsidR="00202F67" w:rsidRDefault="00202F67" w:rsidP="0064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202F67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Creative Enterprise – міжнародна преінкубаційна програма для креативних підприємців, розроблена британською агенцією з інновацій Nesta. </w:t>
      </w:r>
    </w:p>
    <w:p w:rsidR="00202F67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Програма допомагає творчим людям розпочати свою справу: дає інструменти бізнес-планування та спільноту однодумців. </w:t>
      </w:r>
    </w:p>
    <w:p w:rsidR="00202F67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Під час едутону пропонує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ться</w:t>
      </w: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хакнути Creative Enterprise: відштовхнутися від методології, щоб разом з командою створити новий освітній продукт для креативних індустрій. У вас також буде доступ до матеріалів інших програм, що працюють з культурою та креативним підприємництвом.</w:t>
      </w:r>
    </w:p>
    <w:p w:rsidR="00640E73" w:rsidRPr="00640E73" w:rsidRDefault="00202F67" w:rsidP="00640E7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Е</w:t>
      </w:r>
      <w:r w:rsidR="00640E73"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дут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он Creative Enterprise Ukraine </w:t>
      </w:r>
      <w:r w:rsidR="00640E73"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дає карт-бланш на пошук нових освітніх рішень для креативних індустрій. У вас буде усе необхідне, щоб придумати сильну ідею: концентрація різнопрофільних спеціалістів, підтримка менторів, наснажливі презентації та доступ до бази знань.</w:t>
      </w:r>
    </w:p>
    <w:p w:rsidR="00640E73" w:rsidRDefault="00640E73" w:rsidP="00640E7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Едутон пройде 31 березня - 1 квітня. Місце зборів </w:t>
      </w:r>
      <w:r w:rsidRPr="004E6DE9">
        <w:rPr>
          <w:rFonts w:ascii="Times New Roman" w:hAnsi="Times New Roman" w:cs="Times New Roman"/>
          <w:spacing w:val="-2"/>
          <w:sz w:val="26"/>
          <w:szCs w:val="26"/>
          <w:lang w:val="uk-UA"/>
        </w:rPr>
        <w:t>–</w:t>
      </w:r>
      <w:r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 </w:t>
      </w:r>
      <w:hyperlink r:id="rId9" w:tgtFrame="_blank" w:history="1">
        <w:r w:rsidRPr="004E6DE9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“Освіторія хаб</w:t>
        </w:r>
      </w:hyperlink>
      <w:r w:rsidRPr="004E6DE9">
        <w:rPr>
          <w:rStyle w:val="a3"/>
          <w:rFonts w:ascii="Times New Roman" w:eastAsia="Times New Roman" w:hAnsi="Times New Roman" w:cs="Times New Roman"/>
          <w:sz w:val="24"/>
          <w:szCs w:val="24"/>
          <w:lang w:val="uk-UA" w:eastAsia="ru-RU"/>
        </w:rPr>
        <w:t>”</w:t>
      </w:r>
      <w:r w:rsidR="004E6DE9">
        <w:rPr>
          <w:rFonts w:ascii="Times New Roman" w:hAnsi="Times New Roman" w:cs="Times New Roman"/>
          <w:spacing w:val="-2"/>
          <w:sz w:val="26"/>
          <w:szCs w:val="26"/>
          <w:lang w:val="uk-UA"/>
        </w:rPr>
        <w:t> у м.</w:t>
      </w:r>
      <w:r w:rsidR="004E6DE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40E73">
        <w:rPr>
          <w:rFonts w:ascii="Times New Roman" w:hAnsi="Times New Roman" w:cs="Times New Roman"/>
          <w:spacing w:val="-2"/>
          <w:sz w:val="26"/>
          <w:szCs w:val="26"/>
          <w:lang w:val="uk-UA"/>
        </w:rPr>
        <w:t>Києві.</w:t>
      </w:r>
    </w:p>
    <w:p w:rsidR="00202F67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uk-UA"/>
        </w:rPr>
      </w:pPr>
      <w:hyperlink r:id="rId10" w:history="1">
        <w:r>
          <w:rPr>
            <w:rFonts w:ascii="Times New Roman" w:hAnsi="Times New Roman" w:cs="Times New Roman"/>
            <w:b/>
            <w:spacing w:val="-2"/>
            <w:sz w:val="26"/>
            <w:szCs w:val="26"/>
            <w:lang w:val="uk-UA"/>
          </w:rPr>
          <w:t>Для</w:t>
        </w:r>
      </w:hyperlink>
      <w:r>
        <w:rPr>
          <w:rFonts w:ascii="Times New Roman" w:hAnsi="Times New Roman" w:cs="Times New Roman"/>
          <w:b/>
          <w:spacing w:val="-2"/>
          <w:sz w:val="26"/>
          <w:szCs w:val="26"/>
          <w:lang w:val="uk-UA"/>
        </w:rPr>
        <w:t xml:space="preserve"> участі потрібно</w:t>
      </w:r>
    </w:p>
    <w:p w:rsidR="00202F67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- і</w:t>
      </w: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дея освітнього рішення або мотивація докрутити ідею колеги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;</w:t>
      </w:r>
    </w:p>
    <w:p w:rsidR="00202F67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- б</w:t>
      </w: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ажання долучитися до команди професіоналів і разом створити новий навчальний формат для креативних індустрій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;</w:t>
      </w: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  </w:t>
      </w:r>
    </w:p>
    <w:p w:rsidR="00202F67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- з</w:t>
      </w: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ахопл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ення інноваціями та колабораціям</w:t>
      </w: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и на пер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етині секторів;</w:t>
      </w:r>
    </w:p>
    <w:p w:rsidR="00202F67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- д</w:t>
      </w: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ва вільних робочих дні 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31 березня та 1 квітня;</w:t>
      </w:r>
    </w:p>
    <w:p w:rsidR="00202F67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- я</w:t>
      </w: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кщо ви не з Києва, приїхати до столиці. Ми оплатимо квитки та дві ночі у готелі.</w:t>
      </w:r>
    </w:p>
    <w:p w:rsidR="00202F67" w:rsidRPr="00202F67" w:rsidRDefault="00202F67" w:rsidP="003379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02F67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Заявка на участь подається шляхом заповнення відповідних полів </w:t>
      </w:r>
      <w:hyperlink r:id="rId11" w:tgtFrame="_blank" w:history="1">
        <w:r w:rsidRPr="00202F67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онлайн-платформ</w:t>
        </w:r>
      </w:hyperlink>
      <w:r w:rsidRPr="00202F67">
        <w:rPr>
          <w:rStyle w:val="a3"/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. Запитання з форми можна проглянути у </w:t>
      </w:r>
      <w:hyperlink r:id="rId12" w:tgtFrame="_blank" w:history="1">
        <w:r w:rsidRPr="00202F67">
          <w:rPr>
            <w:rFonts w:ascii="Times New Roman" w:hAnsi="Times New Roman" w:cs="Times New Roman"/>
            <w:spacing w:val="-2"/>
            <w:sz w:val="26"/>
            <w:szCs w:val="26"/>
            <w:lang w:val="uk-UA"/>
          </w:rPr>
          <w:t xml:space="preserve">прикладі </w:t>
        </w:r>
        <w:r w:rsidRPr="00202F67">
          <w:rPr>
            <w:rStyle w:val="a3"/>
            <w:rFonts w:eastAsia="Times New Roman"/>
            <w:sz w:val="24"/>
            <w:szCs w:val="24"/>
            <w:lang w:val="uk-UA" w:eastAsia="ru-RU"/>
          </w:rPr>
          <w:t>а</w:t>
        </w:r>
        <w:r w:rsidRPr="00202F67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плікаційної форми</w:t>
        </w:r>
      </w:hyperlink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. </w:t>
      </w:r>
    </w:p>
    <w:p w:rsidR="00202F67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Результати 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–</w:t>
      </w: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1 березня. Ми оберемо учасникі</w:t>
      </w:r>
      <w:proofErr w:type="gramStart"/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в</w:t>
      </w:r>
      <w:proofErr w:type="gramEnd"/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за </w:t>
      </w:r>
      <w:hyperlink r:id="rId13" w:tgtFrame="_blank" w:history="1">
        <w:r w:rsidRPr="00202F67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критеріями відбору</w:t>
        </w:r>
      </w:hyperlink>
      <w:r w:rsidRPr="00202F67">
        <w:rPr>
          <w:rStyle w:val="a3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02F67" w:rsidRPr="00202F67" w:rsidRDefault="00202F67" w:rsidP="003379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02F67" w:rsidRDefault="00202F67" w:rsidP="003379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</w:p>
    <w:p w:rsidR="0033793C" w:rsidRDefault="0033793C" w:rsidP="003379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lastRenderedPageBreak/>
        <w:t>Відібрані учасники едутону отримають</w:t>
      </w:r>
      <w:r w:rsid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допомогу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: </w:t>
      </w:r>
    </w:p>
    <w:p w:rsidR="0033793C" w:rsidRPr="00202F67" w:rsidRDefault="00202F67" w:rsidP="003379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- к</w:t>
      </w:r>
      <w:r w:rsidR="0033793C"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оманду людей з різною експертизою, але спільною мотивацією створити інноваційний освітній про</w:t>
      </w:r>
      <w:r w:rsidR="00722435">
        <w:rPr>
          <w:rFonts w:ascii="Times New Roman" w:hAnsi="Times New Roman" w:cs="Times New Roman"/>
          <w:spacing w:val="-2"/>
          <w:sz w:val="26"/>
          <w:szCs w:val="26"/>
          <w:lang w:val="uk-UA"/>
        </w:rPr>
        <w:t>дукт для креативних підприємців;</w:t>
      </w:r>
    </w:p>
    <w:p w:rsidR="0033793C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- м</w:t>
      </w:r>
      <w:r w:rsidR="0033793C"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ентора, що буде направляти команду під час роботи, та думку міжнародн</w:t>
      </w:r>
      <w:r w:rsidR="00722435">
        <w:rPr>
          <w:rFonts w:ascii="Times New Roman" w:hAnsi="Times New Roman" w:cs="Times New Roman"/>
          <w:spacing w:val="-2"/>
          <w:sz w:val="26"/>
          <w:szCs w:val="26"/>
          <w:lang w:val="uk-UA"/>
        </w:rPr>
        <w:t>ого журі, яке оцінюватиме пітчі</w:t>
      </w:r>
      <w:bookmarkStart w:id="0" w:name="_GoBack"/>
      <w:bookmarkEnd w:id="0"/>
      <w:r w:rsidR="00722435">
        <w:rPr>
          <w:rFonts w:ascii="Times New Roman" w:hAnsi="Times New Roman" w:cs="Times New Roman"/>
          <w:spacing w:val="-2"/>
          <w:sz w:val="26"/>
          <w:szCs w:val="26"/>
          <w:lang w:val="uk-UA"/>
        </w:rPr>
        <w:t>;</w:t>
      </w:r>
    </w:p>
    <w:p w:rsidR="0033793C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- д</w:t>
      </w:r>
      <w:r w:rsidR="0033793C"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оступ до досліджень стану креативних індустрій та матеріалів найбільших програм, які працюють з креативним підприємництвом: Creative Enterprise Ukraine, Creative Business Academy, Creative Spark, </w:t>
      </w:r>
      <w:r w:rsidR="00722435">
        <w:rPr>
          <w:rFonts w:ascii="Times New Roman" w:hAnsi="Times New Roman" w:cs="Times New Roman"/>
          <w:spacing w:val="-2"/>
          <w:sz w:val="26"/>
          <w:szCs w:val="26"/>
          <w:lang w:val="uk-UA"/>
        </w:rPr>
        <w:t>EaP Culture and Creativity тощо;</w:t>
      </w:r>
    </w:p>
    <w:p w:rsidR="0033793C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- 2</w:t>
      </w:r>
      <w:r w:rsidR="0033793C"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наснажливі презентації від експертів з ЄС та Великої Британії: про інновації в освіті та освітні рішення для креативних індустрій</w:t>
      </w:r>
      <w:r w:rsidR="00722435">
        <w:rPr>
          <w:rFonts w:ascii="Times New Roman" w:hAnsi="Times New Roman" w:cs="Times New Roman"/>
          <w:spacing w:val="-2"/>
          <w:sz w:val="26"/>
          <w:szCs w:val="26"/>
          <w:lang w:val="uk-UA"/>
        </w:rPr>
        <w:t>;</w:t>
      </w:r>
      <w:r w:rsidR="0033793C"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 </w:t>
      </w:r>
    </w:p>
    <w:p w:rsidR="0033793C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- в</w:t>
      </w:r>
      <w:r w:rsidR="0033793C"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ечір нетворкінгу з учасниками та менторами едютону</w:t>
      </w:r>
      <w:r w:rsidR="00722435">
        <w:rPr>
          <w:rFonts w:ascii="Times New Roman" w:hAnsi="Times New Roman" w:cs="Times New Roman"/>
          <w:spacing w:val="-2"/>
          <w:sz w:val="26"/>
          <w:szCs w:val="26"/>
          <w:lang w:val="uk-UA"/>
        </w:rPr>
        <w:t>;</w:t>
      </w:r>
    </w:p>
    <w:p w:rsidR="0033793C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- </w:t>
      </w:r>
      <w:r w:rsidR="0033793C"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3 000 євро для команди-переможниці пітчінгу та інші нагороди: менторство з експертами та призи від партнерів.</w:t>
      </w:r>
    </w:p>
    <w:p w:rsid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</w:p>
    <w:p w:rsidR="00202F67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Якщо у вас залишились питання 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–</w:t>
      </w: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пишіть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:</w:t>
      </w:r>
    </w:p>
    <w:p w:rsidR="00202F67" w:rsidRPr="00202F67" w:rsidRDefault="00202F67" w:rsidP="00202F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Анастасія Щербін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, п</w:t>
      </w: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>рограм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а</w:t>
      </w:r>
      <w:r w:rsidRPr="00202F67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креативної економіки та соціального підприємництва в Британській Раді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, </w:t>
      </w:r>
      <w:hyperlink r:id="rId14" w:history="1">
        <w:r w:rsidRPr="00202F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ce@britishcouncil.org.ua</w:t>
        </w:r>
      </w:hyperlink>
      <w:r>
        <w:rPr>
          <w:rStyle w:val="a3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3793C" w:rsidRDefault="0033793C" w:rsidP="00090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val="uk-UA" w:eastAsia="ru-RU"/>
        </w:rPr>
      </w:pPr>
    </w:p>
    <w:p w:rsidR="00090E4A" w:rsidRPr="004E6DE9" w:rsidRDefault="00090E4A" w:rsidP="00090E4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lang w:val="uk-UA"/>
        </w:rPr>
      </w:pPr>
      <w:r w:rsidRPr="004E6DE9">
        <w:rPr>
          <w:bCs/>
          <w:spacing w:val="-2"/>
          <w:sz w:val="26"/>
          <w:szCs w:val="26"/>
          <w:lang w:val="uk-UA"/>
        </w:rPr>
        <w:t xml:space="preserve">Оригінальне посилання </w:t>
      </w:r>
      <w:hyperlink r:id="rId15" w:history="1">
        <w:r w:rsidR="004E6DE9" w:rsidRPr="004E6DE9">
          <w:rPr>
            <w:rStyle w:val="a3"/>
          </w:rPr>
          <w:t>https://houseofeurope.org.ua/opportunity/323</w:t>
        </w:r>
      </w:hyperlink>
      <w:r w:rsidR="004E6DE9" w:rsidRPr="004E6DE9">
        <w:t xml:space="preserve"> </w:t>
      </w:r>
      <w:r w:rsidRPr="004E6DE9">
        <w:rPr>
          <w:bCs/>
          <w:spacing w:val="-2"/>
          <w:sz w:val="26"/>
          <w:szCs w:val="26"/>
          <w:lang w:val="uk-UA"/>
        </w:rPr>
        <w:t xml:space="preserve">або </w:t>
      </w:r>
      <w:hyperlink r:id="rId16" w:history="1">
        <w:r w:rsidR="004E6DE9" w:rsidRPr="004E6DE9">
          <w:rPr>
            <w:rStyle w:val="a3"/>
            <w:lang w:val="en-US"/>
          </w:rPr>
          <w:t>https</w:t>
        </w:r>
        <w:r w:rsidR="004E6DE9" w:rsidRPr="004E6DE9">
          <w:rPr>
            <w:rStyle w:val="a3"/>
          </w:rPr>
          <w:t>://</w:t>
        </w:r>
        <w:r w:rsidR="004E6DE9" w:rsidRPr="004E6DE9">
          <w:rPr>
            <w:rStyle w:val="a3"/>
            <w:lang w:val="en-US"/>
          </w:rPr>
          <w:t>www</w:t>
        </w:r>
        <w:r w:rsidR="004E6DE9" w:rsidRPr="004E6DE9">
          <w:rPr>
            <w:rStyle w:val="a3"/>
          </w:rPr>
          <w:t>.</w:t>
        </w:r>
        <w:r w:rsidR="004E6DE9" w:rsidRPr="004E6DE9">
          <w:rPr>
            <w:rStyle w:val="a3"/>
            <w:lang w:val="en-US"/>
          </w:rPr>
          <w:t>britishcouncil</w:t>
        </w:r>
        <w:r w:rsidR="004E6DE9" w:rsidRPr="004E6DE9">
          <w:rPr>
            <w:rStyle w:val="a3"/>
          </w:rPr>
          <w:t>.</w:t>
        </w:r>
        <w:r w:rsidR="004E6DE9" w:rsidRPr="004E6DE9">
          <w:rPr>
            <w:rStyle w:val="a3"/>
            <w:lang w:val="en-US"/>
          </w:rPr>
          <w:t>org</w:t>
        </w:r>
        <w:r w:rsidR="004E6DE9" w:rsidRPr="004E6DE9">
          <w:rPr>
            <w:rStyle w:val="a3"/>
          </w:rPr>
          <w:t>.</w:t>
        </w:r>
        <w:r w:rsidR="004E6DE9" w:rsidRPr="004E6DE9">
          <w:rPr>
            <w:rStyle w:val="a3"/>
            <w:lang w:val="en-US"/>
          </w:rPr>
          <w:t>ua</w:t>
        </w:r>
        <w:r w:rsidR="004E6DE9" w:rsidRPr="004E6DE9">
          <w:rPr>
            <w:rStyle w:val="a3"/>
          </w:rPr>
          <w:t>/</w:t>
        </w:r>
        <w:r w:rsidR="004E6DE9" w:rsidRPr="004E6DE9">
          <w:rPr>
            <w:rStyle w:val="a3"/>
            <w:lang w:val="en-US"/>
          </w:rPr>
          <w:t>creativeenterprise</w:t>
        </w:r>
        <w:r w:rsidR="004E6DE9" w:rsidRPr="004E6DE9">
          <w:rPr>
            <w:rStyle w:val="a3"/>
          </w:rPr>
          <w:t>/</w:t>
        </w:r>
        <w:r w:rsidR="004E6DE9" w:rsidRPr="004E6DE9">
          <w:rPr>
            <w:rStyle w:val="a3"/>
            <w:lang w:val="en-US"/>
          </w:rPr>
          <w:t>creative</w:t>
        </w:r>
        <w:r w:rsidR="004E6DE9" w:rsidRPr="004E6DE9">
          <w:rPr>
            <w:rStyle w:val="a3"/>
          </w:rPr>
          <w:t>-</w:t>
        </w:r>
        <w:r w:rsidR="004E6DE9" w:rsidRPr="004E6DE9">
          <w:rPr>
            <w:rStyle w:val="a3"/>
            <w:lang w:val="en-US"/>
          </w:rPr>
          <w:t>enterprise</w:t>
        </w:r>
        <w:r w:rsidR="004E6DE9" w:rsidRPr="004E6DE9">
          <w:rPr>
            <w:rStyle w:val="a3"/>
          </w:rPr>
          <w:t>-</w:t>
        </w:r>
        <w:r w:rsidR="004E6DE9" w:rsidRPr="004E6DE9">
          <w:rPr>
            <w:rStyle w:val="a3"/>
            <w:lang w:val="en-US"/>
          </w:rPr>
          <w:t>ukraine</w:t>
        </w:r>
        <w:r w:rsidR="004E6DE9" w:rsidRPr="004E6DE9">
          <w:rPr>
            <w:rStyle w:val="a3"/>
          </w:rPr>
          <w:t>-</w:t>
        </w:r>
        <w:r w:rsidR="004E6DE9" w:rsidRPr="004E6DE9">
          <w:rPr>
            <w:rStyle w:val="a3"/>
            <w:lang w:val="en-US"/>
          </w:rPr>
          <w:t>eduthon</w:t>
        </w:r>
      </w:hyperlink>
      <w:r w:rsidRPr="004E6DE9">
        <w:rPr>
          <w:bCs/>
          <w:spacing w:val="-2"/>
          <w:sz w:val="26"/>
          <w:szCs w:val="26"/>
          <w:lang w:val="uk-UA"/>
        </w:rPr>
        <w:t>.</w:t>
      </w:r>
    </w:p>
    <w:p w:rsidR="00090E4A" w:rsidRPr="004E6DE9" w:rsidRDefault="00090E4A" w:rsidP="00090E4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lang w:val="uk-UA"/>
        </w:rPr>
      </w:pPr>
      <w:r w:rsidRPr="004E6DE9">
        <w:rPr>
          <w:bCs/>
          <w:spacing w:val="-2"/>
          <w:sz w:val="26"/>
          <w:szCs w:val="26"/>
          <w:lang w:val="uk-UA"/>
        </w:rPr>
        <w:t xml:space="preserve"> </w:t>
      </w:r>
      <w:r w:rsidR="004E6DE9" w:rsidRPr="004E6DE9">
        <w:rPr>
          <w:bCs/>
          <w:spacing w:val="-2"/>
          <w:sz w:val="26"/>
          <w:szCs w:val="26"/>
          <w:lang w:val="uk-UA"/>
        </w:rPr>
        <w:t xml:space="preserve"> </w:t>
      </w:r>
    </w:p>
    <w:p w:rsidR="004C10D8" w:rsidRPr="00090E4A" w:rsidRDefault="004C10D8">
      <w:pPr>
        <w:rPr>
          <w:lang w:val="uk-UA"/>
        </w:rPr>
      </w:pPr>
    </w:p>
    <w:sectPr w:rsidR="004C10D8" w:rsidRPr="00090E4A" w:rsidSect="00722435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35" w:rsidRDefault="00722435" w:rsidP="00722435">
      <w:pPr>
        <w:spacing w:after="0" w:line="240" w:lineRule="auto"/>
      </w:pPr>
      <w:r>
        <w:separator/>
      </w:r>
    </w:p>
  </w:endnote>
  <w:endnote w:type="continuationSeparator" w:id="0">
    <w:p w:rsidR="00722435" w:rsidRDefault="00722435" w:rsidP="0072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35" w:rsidRDefault="00722435" w:rsidP="00722435">
      <w:pPr>
        <w:spacing w:after="0" w:line="240" w:lineRule="auto"/>
      </w:pPr>
      <w:r>
        <w:separator/>
      </w:r>
    </w:p>
  </w:footnote>
  <w:footnote w:type="continuationSeparator" w:id="0">
    <w:p w:rsidR="00722435" w:rsidRDefault="00722435" w:rsidP="0072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037902"/>
      <w:docPartObj>
        <w:docPartGallery w:val="Page Numbers (Top of Page)"/>
        <w:docPartUnique/>
      </w:docPartObj>
    </w:sdtPr>
    <w:sdtContent>
      <w:p w:rsidR="00722435" w:rsidRDefault="007224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D1C">
          <w:rPr>
            <w:noProof/>
          </w:rPr>
          <w:t>2</w:t>
        </w:r>
        <w:r>
          <w:fldChar w:fldCharType="end"/>
        </w:r>
      </w:p>
    </w:sdtContent>
  </w:sdt>
  <w:p w:rsidR="00722435" w:rsidRDefault="007224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552E"/>
    <w:multiLevelType w:val="multilevel"/>
    <w:tmpl w:val="271C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E4EEB"/>
    <w:multiLevelType w:val="multilevel"/>
    <w:tmpl w:val="A870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90590"/>
    <w:multiLevelType w:val="multilevel"/>
    <w:tmpl w:val="3E4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24D9C"/>
    <w:multiLevelType w:val="multilevel"/>
    <w:tmpl w:val="4B9E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EE"/>
    <w:rsid w:val="00090E4A"/>
    <w:rsid w:val="00202F67"/>
    <w:rsid w:val="0033793C"/>
    <w:rsid w:val="004C10D8"/>
    <w:rsid w:val="004E6DE9"/>
    <w:rsid w:val="00540D1C"/>
    <w:rsid w:val="00640E73"/>
    <w:rsid w:val="00722435"/>
    <w:rsid w:val="00907830"/>
    <w:rsid w:val="00D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A"/>
  </w:style>
  <w:style w:type="paragraph" w:styleId="1">
    <w:name w:val="heading 1"/>
    <w:basedOn w:val="a"/>
    <w:next w:val="a"/>
    <w:link w:val="10"/>
    <w:uiPriority w:val="9"/>
    <w:qFormat/>
    <w:rsid w:val="00090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90E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F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0E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090E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2F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72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435"/>
  </w:style>
  <w:style w:type="paragraph" w:styleId="a7">
    <w:name w:val="footer"/>
    <w:basedOn w:val="a"/>
    <w:link w:val="a8"/>
    <w:uiPriority w:val="99"/>
    <w:unhideWhenUsed/>
    <w:rsid w:val="0072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A"/>
  </w:style>
  <w:style w:type="paragraph" w:styleId="1">
    <w:name w:val="heading 1"/>
    <w:basedOn w:val="a"/>
    <w:next w:val="a"/>
    <w:link w:val="10"/>
    <w:uiPriority w:val="9"/>
    <w:qFormat/>
    <w:rsid w:val="00090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90E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F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0E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090E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2F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72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435"/>
  </w:style>
  <w:style w:type="paragraph" w:styleId="a7">
    <w:name w:val="footer"/>
    <w:basedOn w:val="a"/>
    <w:link w:val="a8"/>
    <w:uiPriority w:val="99"/>
    <w:unhideWhenUsed/>
    <w:rsid w:val="0072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95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ouseofeurope.org.ua/ckeditor_assets/CEU/Eduthon%20February%202022/%D0%9A%D1%80%D0%B8%D1%82%D0%B5%D1%80%D1%96%D1%97%20%D0%BE%D1%86%D1%96%D0%BD%D1%8E%D0%B2%D0%B0%D0%BD%D0%BD%D1%8F%20%D0%B4%D0%BB%D1%8F%20Creative%20Enterprise%20Ukraine%20Eduthon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ouseofeurope.org.ua/ckeditor_assets/CEU/Eduthon%20February%202022/%D0%9F%D1%80%D0%B8%D0%BA%D0%BB%D0%B0%D0%B4%20%D0%B0%D0%BF%D0%BB%D1%96%D0%BA%D0%B0%D1%86%D1%96%D0%B9%D0%BD%D0%BE%D1%97%20%D1%84%D0%BE%D1%80%D0%BC%D0%B8%20%D0%B4%D0%BB%D1%8F%20Creative%20Enterprise%20Ukraine%20Eduthon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britishcouncil.org.ua/creativeenterprise/creative-enterprise-ukraine-eduth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ouseofeurope.grantplatform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ouseofeurope.org.ua/opportunity/323" TargetMode="External"/><Relationship Id="rId10" Type="http://schemas.openxmlformats.org/officeDocument/2006/relationships/hyperlink" Target="https://houseofeurope.org.ua/opportunity/32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hub.osvitoria.org/" TargetMode="External"/><Relationship Id="rId14" Type="http://schemas.openxmlformats.org/officeDocument/2006/relationships/hyperlink" Target="mailto:ce@britishcouncil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DEF3-A5A1-4F3F-ACA0-E14BD8AC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17</cp:revision>
  <dcterms:created xsi:type="dcterms:W3CDTF">2022-02-09T08:57:00Z</dcterms:created>
  <dcterms:modified xsi:type="dcterms:W3CDTF">2022-02-09T09:21:00Z</dcterms:modified>
</cp:coreProperties>
</file>