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A88" w:rsidRPr="005A330A" w:rsidRDefault="00552A88" w:rsidP="00552A88">
      <w:pPr>
        <w:spacing w:after="0" w:line="223" w:lineRule="auto"/>
        <w:ind w:firstLine="567"/>
        <w:jc w:val="center"/>
        <w:rPr>
          <w:rFonts w:ascii="Times New Roman" w:hAnsi="Times New Roman" w:cs="Times New Roman"/>
          <w:b/>
          <w:spacing w:val="-2"/>
          <w:sz w:val="26"/>
          <w:szCs w:val="26"/>
          <w:lang w:val="uk-UA"/>
        </w:rPr>
      </w:pPr>
      <w:r w:rsidRPr="005A330A">
        <w:rPr>
          <w:rFonts w:ascii="Times New Roman" w:hAnsi="Times New Roman" w:cs="Times New Roman"/>
          <w:b/>
          <w:spacing w:val="-2"/>
          <w:sz w:val="26"/>
          <w:szCs w:val="26"/>
          <w:lang w:val="uk-UA"/>
        </w:rPr>
        <w:t>Мікрофінансування ветеранського бізнесу ВПО</w:t>
      </w:r>
    </w:p>
    <w:p w:rsidR="00C74916" w:rsidRPr="005A330A" w:rsidRDefault="00C74916" w:rsidP="00774E9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0B5F40" w:rsidRPr="005A330A" w:rsidRDefault="000B5F40" w:rsidP="005A330A">
      <w:pPr>
        <w:spacing w:after="0" w:line="223" w:lineRule="auto"/>
        <w:ind w:firstLine="567"/>
        <w:jc w:val="both"/>
        <w:rPr>
          <w:rFonts w:ascii="Times New Roman" w:hAnsi="Times New Roman" w:cs="Times New Roman"/>
          <w:b/>
          <w:spacing w:val="-2"/>
          <w:sz w:val="25"/>
          <w:szCs w:val="25"/>
          <w:lang w:val="uk-UA"/>
        </w:rPr>
      </w:pPr>
      <w:r w:rsidRPr="005A330A">
        <w:rPr>
          <w:rFonts w:ascii="Times New Roman" w:hAnsi="Times New Roman" w:cs="Times New Roman"/>
          <w:spacing w:val="-2"/>
          <w:sz w:val="25"/>
          <w:szCs w:val="25"/>
          <w:lang w:val="uk-UA"/>
        </w:rPr>
        <w:t>1. Тип допомоги:</w:t>
      </w:r>
      <w:r w:rsidR="00552A88" w:rsidRPr="005A330A">
        <w:rPr>
          <w:rFonts w:ascii="Times New Roman" w:hAnsi="Times New Roman" w:cs="Times New Roman"/>
          <w:spacing w:val="-2"/>
          <w:sz w:val="25"/>
          <w:szCs w:val="25"/>
          <w:lang w:val="uk-UA"/>
        </w:rPr>
        <w:t xml:space="preserve"> </w:t>
      </w:r>
      <w:r w:rsidR="00552A88" w:rsidRPr="005A330A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одноразове грошове відшкодування на ведення власної справи</w:t>
      </w:r>
    </w:p>
    <w:p w:rsidR="000B5F40" w:rsidRPr="005A330A" w:rsidRDefault="000B5F40" w:rsidP="005A330A">
      <w:pPr>
        <w:spacing w:after="0" w:line="223" w:lineRule="auto"/>
        <w:ind w:firstLine="567"/>
        <w:jc w:val="both"/>
        <w:rPr>
          <w:rFonts w:ascii="Times New Roman" w:hAnsi="Times New Roman" w:cs="Times New Roman"/>
          <w:b/>
          <w:spacing w:val="-2"/>
          <w:sz w:val="25"/>
          <w:szCs w:val="25"/>
          <w:lang w:val="uk-UA"/>
        </w:rPr>
      </w:pPr>
    </w:p>
    <w:p w:rsidR="000B5F40" w:rsidRPr="005A330A" w:rsidRDefault="000B5F40" w:rsidP="005A330A">
      <w:pPr>
        <w:spacing w:after="0" w:line="223" w:lineRule="auto"/>
        <w:ind w:firstLine="567"/>
        <w:jc w:val="both"/>
        <w:rPr>
          <w:rFonts w:ascii="Times New Roman" w:hAnsi="Times New Roman" w:cs="Times New Roman"/>
          <w:spacing w:val="-2"/>
          <w:sz w:val="25"/>
          <w:szCs w:val="25"/>
          <w:lang w:val="uk-UA"/>
        </w:rPr>
      </w:pPr>
      <w:r w:rsidRPr="005A330A">
        <w:rPr>
          <w:rFonts w:ascii="Times New Roman" w:hAnsi="Times New Roman" w:cs="Times New Roman"/>
          <w:spacing w:val="-2"/>
          <w:sz w:val="25"/>
          <w:szCs w:val="25"/>
          <w:lang w:val="uk-UA"/>
        </w:rPr>
        <w:t xml:space="preserve">2. Термін дії: </w:t>
      </w:r>
      <w:r w:rsidR="00552A88" w:rsidRPr="005A330A">
        <w:rPr>
          <w:rFonts w:ascii="Times New Roman" w:hAnsi="Times New Roman" w:cs="Times New Roman"/>
          <w:spacing w:val="-2"/>
          <w:sz w:val="25"/>
          <w:szCs w:val="25"/>
          <w:lang w:val="uk-UA"/>
        </w:rPr>
        <w:t xml:space="preserve">до кінця </w:t>
      </w:r>
      <w:r w:rsidR="00421B4A" w:rsidRPr="005A330A">
        <w:rPr>
          <w:rFonts w:ascii="Times New Roman" w:hAnsi="Times New Roman" w:cs="Times New Roman"/>
          <w:spacing w:val="-2"/>
          <w:sz w:val="25"/>
          <w:szCs w:val="25"/>
          <w:lang w:val="uk-UA"/>
        </w:rPr>
        <w:t>воєнно</w:t>
      </w:r>
      <w:r w:rsidR="00552A88" w:rsidRPr="005A330A">
        <w:rPr>
          <w:rFonts w:ascii="Times New Roman" w:hAnsi="Times New Roman" w:cs="Times New Roman"/>
          <w:spacing w:val="-2"/>
          <w:sz w:val="25"/>
          <w:szCs w:val="25"/>
          <w:lang w:val="uk-UA"/>
        </w:rPr>
        <w:t>го стану</w:t>
      </w:r>
      <w:r w:rsidRPr="005A330A">
        <w:rPr>
          <w:rFonts w:ascii="Times New Roman" w:hAnsi="Times New Roman" w:cs="Times New Roman"/>
          <w:spacing w:val="-2"/>
          <w:sz w:val="25"/>
          <w:szCs w:val="25"/>
          <w:lang w:val="uk-UA"/>
        </w:rPr>
        <w:t xml:space="preserve">. </w:t>
      </w:r>
    </w:p>
    <w:p w:rsidR="000B5F40" w:rsidRPr="005A330A" w:rsidRDefault="000B5F40" w:rsidP="005A330A">
      <w:pPr>
        <w:spacing w:after="0" w:line="223" w:lineRule="auto"/>
        <w:ind w:firstLine="567"/>
        <w:jc w:val="both"/>
        <w:rPr>
          <w:rFonts w:ascii="Times New Roman" w:hAnsi="Times New Roman" w:cs="Times New Roman"/>
          <w:spacing w:val="-2"/>
          <w:sz w:val="25"/>
          <w:szCs w:val="25"/>
          <w:lang w:val="uk-UA"/>
        </w:rPr>
      </w:pPr>
    </w:p>
    <w:p w:rsidR="000B5F40" w:rsidRPr="005A330A" w:rsidRDefault="000B5F40" w:rsidP="005A330A">
      <w:pPr>
        <w:spacing w:after="0" w:line="223" w:lineRule="auto"/>
        <w:ind w:firstLine="567"/>
        <w:jc w:val="both"/>
        <w:rPr>
          <w:rFonts w:ascii="Times New Roman" w:hAnsi="Times New Roman" w:cs="Times New Roman"/>
          <w:spacing w:val="-2"/>
          <w:sz w:val="25"/>
          <w:szCs w:val="25"/>
          <w:lang w:val="uk-UA"/>
        </w:rPr>
      </w:pPr>
      <w:r w:rsidRPr="005A330A">
        <w:rPr>
          <w:rFonts w:ascii="Times New Roman" w:hAnsi="Times New Roman" w:cs="Times New Roman"/>
          <w:spacing w:val="-2"/>
          <w:sz w:val="25"/>
          <w:szCs w:val="25"/>
          <w:lang w:val="uk-UA"/>
        </w:rPr>
        <w:t>3. Територія: вся Україна</w:t>
      </w:r>
    </w:p>
    <w:p w:rsidR="000B5F40" w:rsidRPr="005A330A" w:rsidRDefault="000B5F40" w:rsidP="005A330A">
      <w:pPr>
        <w:spacing w:after="0" w:line="223" w:lineRule="auto"/>
        <w:ind w:firstLine="567"/>
        <w:jc w:val="both"/>
        <w:rPr>
          <w:rFonts w:ascii="Times New Roman" w:hAnsi="Times New Roman" w:cs="Times New Roman"/>
          <w:spacing w:val="-2"/>
          <w:sz w:val="25"/>
          <w:szCs w:val="25"/>
          <w:lang w:val="uk-UA"/>
        </w:rPr>
      </w:pPr>
    </w:p>
    <w:p w:rsidR="000B5F40" w:rsidRPr="005A330A" w:rsidRDefault="000B5F40" w:rsidP="005A330A">
      <w:pPr>
        <w:spacing w:after="0" w:line="223" w:lineRule="auto"/>
        <w:ind w:firstLine="567"/>
        <w:jc w:val="both"/>
        <w:rPr>
          <w:rFonts w:ascii="Times New Roman" w:hAnsi="Times New Roman" w:cs="Times New Roman"/>
          <w:spacing w:val="-2"/>
          <w:sz w:val="25"/>
          <w:szCs w:val="25"/>
          <w:lang w:val="uk-UA"/>
        </w:rPr>
      </w:pPr>
      <w:r w:rsidRPr="005A330A">
        <w:rPr>
          <w:rFonts w:ascii="Times New Roman" w:hAnsi="Times New Roman" w:cs="Times New Roman"/>
          <w:spacing w:val="-2"/>
          <w:sz w:val="25"/>
          <w:szCs w:val="25"/>
          <w:lang w:val="uk-UA"/>
        </w:rPr>
        <w:t xml:space="preserve">4. Вид допомоги: </w:t>
      </w:r>
      <w:r w:rsidR="00ED20FF" w:rsidRPr="005A330A">
        <w:rPr>
          <w:rFonts w:ascii="Times New Roman" w:hAnsi="Times New Roman" w:cs="Times New Roman"/>
          <w:spacing w:val="-2"/>
          <w:sz w:val="25"/>
          <w:szCs w:val="25"/>
          <w:lang w:val="uk-UA"/>
        </w:rPr>
        <w:t>до</w:t>
      </w:r>
      <w:r w:rsidRPr="005A330A">
        <w:rPr>
          <w:rFonts w:ascii="Times New Roman" w:hAnsi="Times New Roman" w:cs="Times New Roman"/>
          <w:spacing w:val="-2"/>
          <w:sz w:val="25"/>
          <w:szCs w:val="25"/>
          <w:lang w:val="uk-UA"/>
        </w:rPr>
        <w:t xml:space="preserve"> </w:t>
      </w:r>
      <w:r w:rsidR="00552A88" w:rsidRPr="005A330A">
        <w:rPr>
          <w:rFonts w:ascii="Times New Roman" w:hAnsi="Times New Roman" w:cs="Times New Roman"/>
          <w:spacing w:val="-2"/>
          <w:sz w:val="25"/>
          <w:szCs w:val="25"/>
          <w:lang w:val="uk-UA"/>
        </w:rPr>
        <w:t>20</w:t>
      </w:r>
      <w:r w:rsidRPr="005A330A">
        <w:rPr>
          <w:rFonts w:ascii="Times New Roman" w:hAnsi="Times New Roman" w:cs="Times New Roman"/>
          <w:spacing w:val="-2"/>
          <w:sz w:val="25"/>
          <w:szCs w:val="25"/>
          <w:lang w:val="uk-UA"/>
        </w:rPr>
        <w:t xml:space="preserve"> 000 </w:t>
      </w:r>
      <w:r w:rsidR="00552A88" w:rsidRPr="005A330A">
        <w:rPr>
          <w:rFonts w:ascii="Times New Roman" w:hAnsi="Times New Roman" w:cs="Times New Roman"/>
          <w:spacing w:val="-2"/>
          <w:sz w:val="25"/>
          <w:szCs w:val="25"/>
          <w:lang w:val="uk-UA"/>
        </w:rPr>
        <w:t xml:space="preserve"> грн </w:t>
      </w:r>
    </w:p>
    <w:p w:rsidR="003D244B" w:rsidRPr="005A330A" w:rsidRDefault="003D244B" w:rsidP="005A330A">
      <w:pPr>
        <w:spacing w:after="0" w:line="223" w:lineRule="auto"/>
        <w:ind w:firstLine="567"/>
        <w:jc w:val="both"/>
        <w:rPr>
          <w:rFonts w:ascii="Times New Roman" w:hAnsi="Times New Roman" w:cs="Times New Roman"/>
          <w:spacing w:val="-2"/>
          <w:sz w:val="25"/>
          <w:szCs w:val="25"/>
          <w:lang w:val="uk-UA"/>
        </w:rPr>
      </w:pPr>
    </w:p>
    <w:p w:rsidR="003D244B" w:rsidRPr="005A330A" w:rsidRDefault="003D244B" w:rsidP="005A330A">
      <w:pPr>
        <w:spacing w:after="0" w:line="223" w:lineRule="auto"/>
        <w:ind w:firstLine="567"/>
        <w:jc w:val="both"/>
        <w:rPr>
          <w:rFonts w:ascii="Times New Roman" w:hAnsi="Times New Roman" w:cs="Times New Roman"/>
          <w:spacing w:val="-2"/>
          <w:sz w:val="25"/>
          <w:szCs w:val="25"/>
          <w:lang w:val="uk-UA"/>
        </w:rPr>
      </w:pPr>
      <w:r w:rsidRPr="005A330A">
        <w:rPr>
          <w:rFonts w:ascii="Times New Roman" w:hAnsi="Times New Roman" w:cs="Times New Roman"/>
          <w:spacing w:val="-2"/>
          <w:sz w:val="25"/>
          <w:szCs w:val="25"/>
          <w:lang w:val="uk-UA"/>
        </w:rPr>
        <w:t>5. Дедлайн: триває прийом заявок</w:t>
      </w:r>
    </w:p>
    <w:p w:rsidR="00552A88" w:rsidRPr="005A330A" w:rsidRDefault="00552A88" w:rsidP="005A330A">
      <w:pPr>
        <w:spacing w:after="0" w:line="223" w:lineRule="auto"/>
        <w:ind w:firstLine="567"/>
        <w:jc w:val="both"/>
        <w:rPr>
          <w:rFonts w:ascii="Times New Roman" w:hAnsi="Times New Roman" w:cs="Times New Roman"/>
          <w:spacing w:val="-2"/>
          <w:sz w:val="25"/>
          <w:szCs w:val="25"/>
          <w:lang w:val="uk-UA"/>
        </w:rPr>
      </w:pPr>
    </w:p>
    <w:p w:rsidR="000B5F40" w:rsidRPr="005A330A" w:rsidRDefault="003D244B" w:rsidP="005A330A">
      <w:pPr>
        <w:spacing w:after="0" w:line="223" w:lineRule="auto"/>
        <w:ind w:firstLine="567"/>
        <w:jc w:val="both"/>
        <w:rPr>
          <w:rFonts w:ascii="Times New Roman" w:hAnsi="Times New Roman" w:cs="Times New Roman"/>
          <w:spacing w:val="-2"/>
          <w:sz w:val="25"/>
          <w:szCs w:val="25"/>
          <w:lang w:val="uk-UA"/>
        </w:rPr>
      </w:pPr>
      <w:r w:rsidRPr="005A330A">
        <w:rPr>
          <w:rFonts w:ascii="Times New Roman" w:hAnsi="Times New Roman" w:cs="Times New Roman"/>
          <w:spacing w:val="-2"/>
          <w:sz w:val="25"/>
          <w:szCs w:val="25"/>
          <w:lang w:val="uk-UA"/>
        </w:rPr>
        <w:t>6</w:t>
      </w:r>
      <w:r w:rsidR="000B5F40" w:rsidRPr="005A330A">
        <w:rPr>
          <w:rFonts w:ascii="Times New Roman" w:hAnsi="Times New Roman" w:cs="Times New Roman"/>
          <w:spacing w:val="-2"/>
          <w:sz w:val="25"/>
          <w:szCs w:val="25"/>
          <w:lang w:val="uk-UA"/>
        </w:rPr>
        <w:t>. Учасник</w:t>
      </w:r>
      <w:r w:rsidR="00ED20FF" w:rsidRPr="005A330A">
        <w:rPr>
          <w:rFonts w:ascii="Times New Roman" w:hAnsi="Times New Roman" w:cs="Times New Roman"/>
          <w:spacing w:val="-2"/>
          <w:sz w:val="25"/>
          <w:szCs w:val="25"/>
          <w:lang w:val="uk-UA"/>
        </w:rPr>
        <w:t xml:space="preserve"> (и)</w:t>
      </w:r>
      <w:r w:rsidR="000B5F40" w:rsidRPr="005A330A">
        <w:rPr>
          <w:rFonts w:ascii="Times New Roman" w:hAnsi="Times New Roman" w:cs="Times New Roman"/>
          <w:spacing w:val="-2"/>
          <w:sz w:val="25"/>
          <w:szCs w:val="25"/>
          <w:lang w:val="uk-UA"/>
        </w:rPr>
        <w:t xml:space="preserve">: </w:t>
      </w:r>
      <w:r w:rsidR="00ED20FF" w:rsidRPr="005A330A">
        <w:rPr>
          <w:rFonts w:ascii="Times New Roman" w:hAnsi="Times New Roman" w:cs="Times New Roman"/>
          <w:spacing w:val="-2"/>
          <w:sz w:val="25"/>
          <w:szCs w:val="25"/>
          <w:lang w:val="uk-UA"/>
        </w:rPr>
        <w:t>зареєстрований в Україні</w:t>
      </w:r>
      <w:r w:rsidR="00552A88" w:rsidRPr="005A330A">
        <w:rPr>
          <w:rFonts w:ascii="Times New Roman" w:hAnsi="Times New Roman" w:cs="Times New Roman"/>
          <w:spacing w:val="-2"/>
          <w:sz w:val="25"/>
          <w:szCs w:val="25"/>
          <w:lang w:val="uk-UA"/>
        </w:rPr>
        <w:t xml:space="preserve"> ФОП чи самозайнята особа, яка є</w:t>
      </w:r>
      <w:r w:rsidR="00ED20FF" w:rsidRPr="005A330A">
        <w:rPr>
          <w:rFonts w:ascii="Times New Roman" w:hAnsi="Times New Roman" w:cs="Times New Roman"/>
          <w:spacing w:val="-2"/>
          <w:sz w:val="25"/>
          <w:szCs w:val="25"/>
          <w:lang w:val="uk-UA"/>
        </w:rPr>
        <w:t xml:space="preserve"> </w:t>
      </w:r>
      <w:r w:rsidR="00552A88" w:rsidRPr="005A330A">
        <w:rPr>
          <w:rFonts w:ascii="Times New Roman" w:hAnsi="Times New Roman" w:cs="Times New Roman"/>
          <w:spacing w:val="-2"/>
          <w:sz w:val="25"/>
          <w:szCs w:val="25"/>
          <w:lang w:val="uk-UA"/>
        </w:rPr>
        <w:t>ВПО, має статус ветерана війни або члена сім’ї ветерана війни.</w:t>
      </w:r>
    </w:p>
    <w:p w:rsidR="000B5F40" w:rsidRPr="005A330A" w:rsidRDefault="000B5F40" w:rsidP="005A330A">
      <w:pPr>
        <w:spacing w:after="0" w:line="223" w:lineRule="auto"/>
        <w:ind w:firstLine="567"/>
        <w:jc w:val="both"/>
        <w:rPr>
          <w:rFonts w:ascii="Times New Roman" w:hAnsi="Times New Roman" w:cs="Times New Roman"/>
          <w:bCs/>
          <w:spacing w:val="-2"/>
          <w:sz w:val="25"/>
          <w:szCs w:val="25"/>
          <w:lang w:val="uk-UA"/>
        </w:rPr>
      </w:pPr>
    </w:p>
    <w:p w:rsidR="000B5F40" w:rsidRPr="005A330A" w:rsidRDefault="003D244B" w:rsidP="005A330A">
      <w:pPr>
        <w:spacing w:after="0" w:line="223" w:lineRule="auto"/>
        <w:ind w:firstLine="567"/>
        <w:jc w:val="both"/>
        <w:rPr>
          <w:rFonts w:ascii="Times New Roman" w:hAnsi="Times New Roman" w:cs="Times New Roman"/>
          <w:bCs/>
          <w:spacing w:val="-2"/>
          <w:sz w:val="25"/>
          <w:szCs w:val="25"/>
          <w:lang w:val="uk-UA"/>
        </w:rPr>
      </w:pPr>
      <w:r w:rsidRPr="005A330A">
        <w:rPr>
          <w:rFonts w:ascii="Times New Roman" w:hAnsi="Times New Roman" w:cs="Times New Roman"/>
          <w:bCs/>
          <w:spacing w:val="-2"/>
          <w:sz w:val="25"/>
          <w:szCs w:val="25"/>
          <w:lang w:val="uk-UA"/>
        </w:rPr>
        <w:t>7</w:t>
      </w:r>
      <w:r w:rsidR="000B5F40" w:rsidRPr="005A330A">
        <w:rPr>
          <w:rFonts w:ascii="Times New Roman" w:hAnsi="Times New Roman" w:cs="Times New Roman"/>
          <w:bCs/>
          <w:spacing w:val="-2"/>
          <w:sz w:val="25"/>
          <w:szCs w:val="25"/>
          <w:lang w:val="uk-UA"/>
        </w:rPr>
        <w:t xml:space="preserve">. Виконавець: </w:t>
      </w:r>
      <w:r w:rsidR="00552A88" w:rsidRPr="005A330A">
        <w:rPr>
          <w:rFonts w:ascii="Times New Roman" w:hAnsi="Times New Roman" w:cs="Times New Roman"/>
          <w:spacing w:val="-2"/>
          <w:sz w:val="25"/>
          <w:szCs w:val="25"/>
          <w:lang w:val="uk-UA"/>
        </w:rPr>
        <w:t>Український ветеранський фонд (при Мінветеранів)</w:t>
      </w:r>
    </w:p>
    <w:p w:rsidR="000B5F40" w:rsidRPr="005A330A" w:rsidRDefault="000B5F40" w:rsidP="005A330A">
      <w:pPr>
        <w:spacing w:after="0" w:line="223" w:lineRule="auto"/>
        <w:ind w:firstLine="567"/>
        <w:jc w:val="both"/>
        <w:rPr>
          <w:rFonts w:ascii="Times New Roman" w:hAnsi="Times New Roman" w:cs="Times New Roman"/>
          <w:bCs/>
          <w:spacing w:val="-2"/>
          <w:sz w:val="25"/>
          <w:szCs w:val="25"/>
          <w:lang w:val="uk-UA"/>
        </w:rPr>
      </w:pPr>
    </w:p>
    <w:p w:rsidR="000B5F40" w:rsidRPr="005A330A" w:rsidRDefault="003D244B" w:rsidP="005A330A">
      <w:pPr>
        <w:spacing w:after="0" w:line="223" w:lineRule="auto"/>
        <w:ind w:firstLine="567"/>
        <w:jc w:val="both"/>
        <w:rPr>
          <w:rFonts w:ascii="Times New Roman" w:hAnsi="Times New Roman" w:cs="Times New Roman"/>
          <w:spacing w:val="-2"/>
          <w:sz w:val="25"/>
          <w:szCs w:val="25"/>
          <w:lang w:val="uk-UA"/>
        </w:rPr>
      </w:pPr>
      <w:r w:rsidRPr="005A330A">
        <w:rPr>
          <w:rFonts w:ascii="Times New Roman" w:hAnsi="Times New Roman" w:cs="Times New Roman"/>
          <w:bCs/>
          <w:spacing w:val="-2"/>
          <w:sz w:val="25"/>
          <w:szCs w:val="25"/>
          <w:lang w:val="uk-UA"/>
        </w:rPr>
        <w:t>8</w:t>
      </w:r>
      <w:r w:rsidR="000B5F40" w:rsidRPr="005A330A">
        <w:rPr>
          <w:rFonts w:ascii="Times New Roman" w:hAnsi="Times New Roman" w:cs="Times New Roman"/>
          <w:bCs/>
          <w:spacing w:val="-2"/>
          <w:sz w:val="25"/>
          <w:szCs w:val="25"/>
          <w:lang w:val="uk-UA"/>
        </w:rPr>
        <w:t>. Сфера діяльності:</w:t>
      </w:r>
      <w:r w:rsidR="00552A88" w:rsidRPr="005A330A">
        <w:rPr>
          <w:rFonts w:ascii="Times New Roman" w:hAnsi="Times New Roman" w:cs="Times New Roman"/>
          <w:bCs/>
          <w:spacing w:val="-2"/>
          <w:sz w:val="25"/>
          <w:szCs w:val="25"/>
          <w:lang w:val="uk-UA"/>
        </w:rPr>
        <w:t xml:space="preserve"> мікропідприємництво </w:t>
      </w:r>
    </w:p>
    <w:p w:rsidR="000B5F40" w:rsidRPr="005A330A" w:rsidRDefault="000B5F40" w:rsidP="005A330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5"/>
          <w:szCs w:val="25"/>
          <w:lang w:val="uk-UA"/>
        </w:rPr>
      </w:pPr>
    </w:p>
    <w:p w:rsidR="00552A88" w:rsidRPr="005A330A" w:rsidRDefault="00552A88" w:rsidP="005A330A">
      <w:pPr>
        <w:spacing w:after="0" w:line="221" w:lineRule="auto"/>
        <w:ind w:firstLine="567"/>
        <w:jc w:val="both"/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  <w:lang w:val="uk-UA"/>
        </w:rPr>
      </w:pPr>
      <w:r w:rsidRPr="005A330A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  <w:lang w:val="uk-UA"/>
        </w:rPr>
        <w:t xml:space="preserve">Державною установою Український ветеранський фонд, що діє при Мінветеранів, розпочато реалізацію проєкту з мікрофінансування ветеранського бізнесу. </w:t>
      </w:r>
    </w:p>
    <w:p w:rsidR="00552A88" w:rsidRPr="005A330A" w:rsidRDefault="00552A88" w:rsidP="005A330A">
      <w:pPr>
        <w:spacing w:after="0" w:line="221" w:lineRule="auto"/>
        <w:ind w:firstLine="567"/>
        <w:jc w:val="both"/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  <w:lang w:val="uk-UA"/>
        </w:rPr>
      </w:pPr>
      <w:r w:rsidRPr="005A330A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  <w:lang w:val="uk-UA"/>
        </w:rPr>
        <w:t>Ветерани та члени їхніх сімей, які стали після 24.02.2022 року внутрішньо переміщеними особами (ВПО) і мають підтвердження цього статусу, зможуть отримати грошове відшкодування на купівлю товарів, необхідних для ведення власної справи.</w:t>
      </w:r>
    </w:p>
    <w:p w:rsidR="00552A88" w:rsidRPr="005A330A" w:rsidRDefault="00552A88" w:rsidP="005A330A">
      <w:pPr>
        <w:spacing w:after="0" w:line="221" w:lineRule="auto"/>
        <w:ind w:firstLine="567"/>
        <w:jc w:val="both"/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  <w:lang w:val="uk-UA"/>
        </w:rPr>
      </w:pPr>
      <w:r w:rsidRPr="005A330A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  <w:lang w:val="uk-UA"/>
        </w:rPr>
        <w:t>Апліканти після заповнення заявки і завантаження всього пакету документів разом із чеками на покупку, мають можливість отримати відшкодування на суму до 20 000 гривень включно.</w:t>
      </w:r>
      <w:r w:rsidR="00421B4A" w:rsidRPr="005A330A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  <w:lang w:val="uk-UA"/>
        </w:rPr>
        <w:t xml:space="preserve"> Бюджет 10 млн грн, розрахований на 500 учасників. </w:t>
      </w:r>
      <w:r w:rsidR="00806F5A" w:rsidRPr="00806F5A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  <w:lang w:val="uk-UA"/>
        </w:rPr>
        <w:t>Наразі Фонд профінансував </w:t>
      </w:r>
      <w:r w:rsidR="00806F5A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  <w:lang w:val="uk-UA"/>
        </w:rPr>
        <w:br/>
      </w:r>
      <w:r w:rsidR="00806F5A" w:rsidRPr="00806F5A">
        <w:rPr>
          <w:rFonts w:ascii="Times New Roman" w:hAnsi="Times New Roman" w:cs="Times New Roman"/>
          <w:bCs/>
          <w:color w:val="000000"/>
          <w:sz w:val="25"/>
          <w:szCs w:val="25"/>
          <w:lang w:val="uk-UA"/>
        </w:rPr>
        <w:t>162 заявки від учасників.</w:t>
      </w:r>
      <w:r w:rsidR="00806F5A" w:rsidRPr="00806F5A">
        <w:rPr>
          <w:rFonts w:ascii="Segoe UI" w:hAnsi="Segoe UI" w:cs="Segoe UI"/>
          <w:color w:val="333333"/>
          <w:shd w:val="clear" w:color="auto" w:fill="FFFFFF"/>
        </w:rPr>
        <w:t> </w:t>
      </w:r>
    </w:p>
    <w:p w:rsidR="00552A88" w:rsidRPr="005A330A" w:rsidRDefault="00552A88" w:rsidP="005A330A">
      <w:pPr>
        <w:spacing w:after="0" w:line="221" w:lineRule="auto"/>
        <w:ind w:firstLine="567"/>
        <w:jc w:val="both"/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  <w:lang w:val="uk-UA"/>
        </w:rPr>
      </w:pPr>
      <w:r w:rsidRPr="005A330A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  <w:lang w:val="uk-UA"/>
        </w:rPr>
        <w:t>Кроки для отримання одноразової фінансової підтримки</w:t>
      </w:r>
    </w:p>
    <w:p w:rsidR="005A330A" w:rsidRPr="005A330A" w:rsidRDefault="005A330A" w:rsidP="005A330A">
      <w:pPr>
        <w:spacing w:after="0" w:line="221" w:lineRule="auto"/>
        <w:ind w:firstLine="567"/>
        <w:jc w:val="both"/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  <w:lang w:val="uk-UA"/>
        </w:rPr>
      </w:pPr>
      <w:r w:rsidRPr="005A330A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  <w:lang w:val="uk-UA"/>
        </w:rPr>
        <w:t>1. Зібрати необхідні документи</w:t>
      </w:r>
    </w:p>
    <w:p w:rsidR="005A330A" w:rsidRPr="005A330A" w:rsidRDefault="005A330A" w:rsidP="005A330A">
      <w:pPr>
        <w:pStyle w:val="af4"/>
        <w:numPr>
          <w:ilvl w:val="0"/>
          <w:numId w:val="7"/>
        </w:numPr>
        <w:tabs>
          <w:tab w:val="left" w:pos="851"/>
        </w:tabs>
        <w:spacing w:after="0" w:line="221" w:lineRule="auto"/>
        <w:ind w:left="0" w:firstLine="567"/>
        <w:jc w:val="both"/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  <w:lang w:val="uk-UA"/>
        </w:rPr>
      </w:pPr>
      <w:r w:rsidRPr="005A330A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  <w:lang w:val="uk-UA"/>
        </w:rPr>
        <w:t>паспорт заявника з пропискою;</w:t>
      </w:r>
    </w:p>
    <w:p w:rsidR="005A330A" w:rsidRPr="005A330A" w:rsidRDefault="005A330A" w:rsidP="005A330A">
      <w:pPr>
        <w:pStyle w:val="af4"/>
        <w:numPr>
          <w:ilvl w:val="0"/>
          <w:numId w:val="7"/>
        </w:numPr>
        <w:tabs>
          <w:tab w:val="left" w:pos="851"/>
        </w:tabs>
        <w:spacing w:after="0" w:line="221" w:lineRule="auto"/>
        <w:ind w:left="0" w:firstLine="567"/>
        <w:jc w:val="both"/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  <w:lang w:val="uk-UA"/>
        </w:rPr>
      </w:pPr>
      <w:r w:rsidRPr="005A330A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  <w:lang w:val="uk-UA"/>
        </w:rPr>
        <w:t>виписку чи витяг з ЄДР про ФОП, чи самозайняту особу;</w:t>
      </w:r>
    </w:p>
    <w:p w:rsidR="005A330A" w:rsidRPr="005A330A" w:rsidRDefault="005A330A" w:rsidP="005A330A">
      <w:pPr>
        <w:pStyle w:val="af4"/>
        <w:numPr>
          <w:ilvl w:val="0"/>
          <w:numId w:val="7"/>
        </w:numPr>
        <w:tabs>
          <w:tab w:val="left" w:pos="851"/>
        </w:tabs>
        <w:spacing w:after="0" w:line="221" w:lineRule="auto"/>
        <w:ind w:left="0" w:firstLine="567"/>
        <w:jc w:val="both"/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  <w:lang w:val="uk-UA"/>
        </w:rPr>
      </w:pPr>
      <w:r w:rsidRPr="005A330A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  <w:lang w:val="uk-UA"/>
        </w:rPr>
        <w:t>документ, що підтверджує статус ветерана: посвідчення УБД, посвідчення особи з інвалідністю внаслідок війни, посвідчення учасника війни;</w:t>
      </w:r>
    </w:p>
    <w:p w:rsidR="005A330A" w:rsidRPr="005A330A" w:rsidRDefault="005A330A" w:rsidP="005A330A">
      <w:pPr>
        <w:pStyle w:val="af4"/>
        <w:numPr>
          <w:ilvl w:val="0"/>
          <w:numId w:val="7"/>
        </w:numPr>
        <w:tabs>
          <w:tab w:val="left" w:pos="851"/>
        </w:tabs>
        <w:spacing w:after="0" w:line="221" w:lineRule="auto"/>
        <w:ind w:left="0" w:firstLine="567"/>
        <w:jc w:val="both"/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  <w:lang w:val="uk-UA"/>
        </w:rPr>
      </w:pPr>
      <w:r w:rsidRPr="005A330A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  <w:lang w:val="uk-UA"/>
        </w:rPr>
        <w:t>документ, що підтверджує спільне проживання з ветераном до війни: свідоцтво про одруження чи свідоцтво про народження дитини;</w:t>
      </w:r>
    </w:p>
    <w:p w:rsidR="005A330A" w:rsidRPr="005A330A" w:rsidRDefault="005A330A" w:rsidP="005A330A">
      <w:pPr>
        <w:pStyle w:val="af4"/>
        <w:numPr>
          <w:ilvl w:val="0"/>
          <w:numId w:val="7"/>
        </w:numPr>
        <w:tabs>
          <w:tab w:val="left" w:pos="851"/>
        </w:tabs>
        <w:spacing w:after="0" w:line="221" w:lineRule="auto"/>
        <w:ind w:left="0" w:firstLine="567"/>
        <w:jc w:val="both"/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  <w:lang w:val="uk-UA"/>
        </w:rPr>
      </w:pPr>
      <w:r w:rsidRPr="005A330A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  <w:lang w:val="uk-UA"/>
        </w:rPr>
        <w:t>документи, що підтверджують покупку після 24 лютого 2022 року для роботи бізнесу відповідно до КВЕДів (чек або видаткова накладна).</w:t>
      </w:r>
    </w:p>
    <w:p w:rsidR="00552A88" w:rsidRPr="005A330A" w:rsidRDefault="00552A88" w:rsidP="005A330A">
      <w:pPr>
        <w:spacing w:after="0" w:line="221" w:lineRule="auto"/>
        <w:ind w:firstLine="567"/>
        <w:jc w:val="both"/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  <w:lang w:val="uk-UA"/>
        </w:rPr>
      </w:pPr>
      <w:r w:rsidRPr="005A330A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  <w:lang w:val="uk-UA"/>
        </w:rPr>
        <w:t xml:space="preserve">2. Надіслати свою заявку з документами через </w:t>
      </w:r>
      <w:hyperlink r:id="rId9" w:history="1">
        <w:r w:rsidRPr="005A330A">
          <w:rPr>
            <w:rStyle w:val="a3"/>
            <w:rFonts w:ascii="Times New Roman" w:hAnsi="Times New Roman" w:cs="Times New Roman"/>
            <w:sz w:val="25"/>
            <w:szCs w:val="25"/>
            <w:shd w:val="clear" w:color="auto" w:fill="FFFFFF"/>
            <w:lang w:val="uk-UA"/>
          </w:rPr>
          <w:t>аплікаційну форму</w:t>
        </w:r>
      </w:hyperlink>
      <w:r w:rsidRPr="005A330A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  <w:lang w:val="uk-UA"/>
        </w:rPr>
        <w:t xml:space="preserve"> –</w:t>
      </w:r>
      <w:r w:rsidRPr="005A330A">
        <w:rPr>
          <w:rStyle w:val="a3"/>
          <w:rFonts w:ascii="Times New Roman" w:hAnsi="Times New Roman" w:cs="Times New Roman"/>
          <w:sz w:val="25"/>
          <w:szCs w:val="25"/>
          <w:shd w:val="clear" w:color="auto" w:fill="FFFFFF"/>
          <w:lang w:val="uk-UA"/>
        </w:rPr>
        <w:t>https://20000.mva.gov.ua/</w:t>
      </w:r>
      <w:r w:rsidRPr="005A330A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  <w:lang w:val="uk-UA"/>
        </w:rPr>
        <w:t xml:space="preserve"> </w:t>
      </w:r>
    </w:p>
    <w:p w:rsidR="00552A88" w:rsidRPr="005A330A" w:rsidRDefault="00552A88" w:rsidP="005A330A">
      <w:pPr>
        <w:spacing w:after="0" w:line="221" w:lineRule="auto"/>
        <w:ind w:firstLine="567"/>
        <w:jc w:val="both"/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  <w:lang w:val="uk-UA"/>
        </w:rPr>
      </w:pPr>
      <w:r w:rsidRPr="005A330A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  <w:lang w:val="uk-UA"/>
        </w:rPr>
        <w:t>3. Отримати відповідь від Фонду (за результатами перевірки пакету документів).</w:t>
      </w:r>
    </w:p>
    <w:p w:rsidR="00552A88" w:rsidRPr="005A330A" w:rsidRDefault="00552A88" w:rsidP="005A330A">
      <w:pPr>
        <w:spacing w:after="0" w:line="221" w:lineRule="auto"/>
        <w:ind w:firstLine="567"/>
        <w:jc w:val="both"/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  <w:lang w:val="uk-UA"/>
        </w:rPr>
      </w:pPr>
      <w:r w:rsidRPr="005A330A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  <w:lang w:val="uk-UA"/>
        </w:rPr>
        <w:t>4. У разі надання повного пакету документів, отримати одноразову фінансову допомогу.</w:t>
      </w:r>
    </w:p>
    <w:p w:rsidR="00552A88" w:rsidRPr="005A330A" w:rsidRDefault="00552A88" w:rsidP="005A330A">
      <w:pPr>
        <w:spacing w:after="0" w:line="221" w:lineRule="auto"/>
        <w:ind w:firstLine="567"/>
        <w:jc w:val="both"/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  <w:lang w:val="uk-UA"/>
        </w:rPr>
      </w:pPr>
    </w:p>
    <w:p w:rsidR="00552A88" w:rsidRPr="005A330A" w:rsidRDefault="00552A88" w:rsidP="005A330A">
      <w:pPr>
        <w:spacing w:after="0" w:line="221" w:lineRule="auto"/>
        <w:ind w:firstLine="567"/>
        <w:jc w:val="both"/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  <w:lang w:val="uk-UA"/>
        </w:rPr>
      </w:pPr>
      <w:r w:rsidRPr="005A330A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  <w:lang w:val="uk-UA"/>
        </w:rPr>
        <w:t xml:space="preserve">Фондом відшкодовуються витрати самозайнятих осіб (фізичних </w:t>
      </w:r>
      <w:r w:rsidR="005A330A" w:rsidRPr="005A330A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  <w:lang w:val="uk-UA"/>
        </w:rPr>
        <w:t xml:space="preserve">осіб підприємців </w:t>
      </w:r>
      <w:r w:rsidRPr="005A330A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  <w:lang w:val="uk-UA"/>
        </w:rPr>
        <w:t>першої, другої та третьої групи платників єдиного податку та осіб, що здійснюють незалежну професійну діяльність), пов’язані із закупівлею предметів та товарів для ведення підприємницької або незалежної професійної діяльності.</w:t>
      </w:r>
    </w:p>
    <w:p w:rsidR="00552A88" w:rsidRPr="005A330A" w:rsidRDefault="00552A88" w:rsidP="005A330A">
      <w:pPr>
        <w:spacing w:after="0" w:line="221" w:lineRule="auto"/>
        <w:ind w:firstLine="567"/>
        <w:jc w:val="both"/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  <w:lang w:val="uk-UA"/>
        </w:rPr>
      </w:pPr>
      <w:r w:rsidRPr="005A330A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У разі правильного заповнення заявки, завантаження повного пакету документів разом із чеками на покупки заявники зможуть отримати відшкодування на суму </w:t>
      </w:r>
      <w:r w:rsidR="005A330A" w:rsidRPr="005A330A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  <w:lang w:val="uk-UA"/>
        </w:rPr>
        <w:br/>
      </w:r>
      <w:r w:rsidRPr="005A330A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до 20 000 гривень протягом 10 днів. </w:t>
      </w:r>
    </w:p>
    <w:p w:rsidR="005A330A" w:rsidRPr="005A330A" w:rsidRDefault="005A330A" w:rsidP="005A330A">
      <w:pPr>
        <w:spacing w:after="0" w:line="221" w:lineRule="auto"/>
        <w:ind w:firstLine="567"/>
        <w:jc w:val="both"/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  <w:lang w:val="uk-UA"/>
        </w:rPr>
      </w:pPr>
    </w:p>
    <w:p w:rsidR="00C32A4F" w:rsidRPr="005A330A" w:rsidRDefault="00C32A4F" w:rsidP="005A330A">
      <w:pPr>
        <w:spacing w:after="0" w:line="221" w:lineRule="auto"/>
        <w:ind w:firstLine="567"/>
        <w:jc w:val="both"/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  <w:lang w:val="uk-UA"/>
        </w:rPr>
      </w:pPr>
      <w:r w:rsidRPr="005A330A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  <w:lang w:val="uk-UA"/>
        </w:rPr>
        <w:t xml:space="preserve">Більше – за посиланнями: </w:t>
      </w:r>
    </w:p>
    <w:p w:rsidR="00C32A4F" w:rsidRPr="005A330A" w:rsidRDefault="005A330A" w:rsidP="005A330A">
      <w:pPr>
        <w:spacing w:after="0" w:line="221" w:lineRule="auto"/>
        <w:ind w:firstLine="567"/>
        <w:jc w:val="both"/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  <w:lang w:val="uk-UA"/>
        </w:rPr>
      </w:pPr>
      <w:r w:rsidRPr="005A330A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  <w:lang w:val="uk-UA"/>
        </w:rPr>
        <w:t xml:space="preserve">Інструкція - </w:t>
      </w:r>
      <w:r w:rsidRPr="005A330A">
        <w:rPr>
          <w:rStyle w:val="a3"/>
          <w:rFonts w:ascii="Times New Roman" w:hAnsi="Times New Roman" w:cs="Times New Roman"/>
          <w:sz w:val="25"/>
          <w:szCs w:val="25"/>
          <w:shd w:val="clear" w:color="auto" w:fill="FFFFFF"/>
          <w:lang w:val="uk-UA"/>
        </w:rPr>
        <w:t>https://veteranfund.com.ua/doc/Competitions/20000/vnutrishna_inst_28-10-22.pdf</w:t>
      </w:r>
      <w:r w:rsidR="00C32A4F" w:rsidRPr="005A330A">
        <w:rPr>
          <w:rStyle w:val="a3"/>
          <w:rFonts w:ascii="Times New Roman" w:hAnsi="Times New Roman" w:cs="Times New Roman"/>
          <w:sz w:val="25"/>
          <w:szCs w:val="25"/>
        </w:rPr>
        <w:t xml:space="preserve">,  </w:t>
      </w:r>
      <w:hyperlink r:id="rId10" w:history="1">
        <w:r w:rsidR="00C32A4F" w:rsidRPr="005A330A">
          <w:rPr>
            <w:rStyle w:val="a3"/>
            <w:rFonts w:ascii="Times New Roman" w:hAnsi="Times New Roman" w:cs="Times New Roman"/>
            <w:sz w:val="25"/>
            <w:szCs w:val="25"/>
            <w:shd w:val="clear" w:color="auto" w:fill="FFFFFF"/>
            <w:lang w:val="uk-UA"/>
          </w:rPr>
          <w:t>https://20000.mva.gov.ua/</w:t>
        </w:r>
      </w:hyperlink>
      <w:r w:rsidR="00C32A4F" w:rsidRPr="005A330A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  <w:lang w:val="uk-UA"/>
        </w:rPr>
        <w:t>,</w:t>
      </w:r>
    </w:p>
    <w:p w:rsidR="00C32A4F" w:rsidRPr="005A330A" w:rsidRDefault="00C32A4F" w:rsidP="005A330A">
      <w:pPr>
        <w:spacing w:after="0" w:line="221" w:lineRule="auto"/>
        <w:ind w:firstLine="567"/>
        <w:jc w:val="both"/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  <w:lang w:val="uk-UA"/>
        </w:rPr>
      </w:pPr>
      <w:r w:rsidRPr="005A330A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  <w:lang w:val="uk-UA"/>
        </w:rPr>
        <w:t xml:space="preserve">Документ - </w:t>
      </w:r>
      <w:r w:rsidRPr="005A330A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Наказ Міністерства у справах ветеранів</w:t>
      </w:r>
      <w:bookmarkStart w:id="0" w:name="_GoBack"/>
      <w:bookmarkEnd w:id="0"/>
      <w:r w:rsidRPr="005A330A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України 31</w:t>
      </w:r>
      <w:r w:rsidRPr="005A330A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  <w:lang w:val="uk-UA"/>
        </w:rPr>
        <w:t>.03.</w:t>
      </w:r>
      <w:r w:rsidRPr="005A330A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2022</w:t>
      </w:r>
      <w:r w:rsidRPr="005A330A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  <w:lang w:val="uk-UA"/>
        </w:rPr>
        <w:t xml:space="preserve"> </w:t>
      </w:r>
      <w:r w:rsidRPr="005A330A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№</w:t>
      </w:r>
      <w:r w:rsidRPr="005A330A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  <w:lang w:val="uk-UA"/>
        </w:rPr>
        <w:t> </w:t>
      </w:r>
      <w:r w:rsidRPr="005A330A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63</w:t>
      </w:r>
      <w:r w:rsidRPr="005A330A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  <w:lang w:val="uk-UA"/>
        </w:rPr>
        <w:t xml:space="preserve"> (</w:t>
      </w:r>
      <w:hyperlink r:id="rId11" w:history="1">
        <w:r w:rsidRPr="005A330A">
          <w:rPr>
            <w:rStyle w:val="a3"/>
            <w:rFonts w:ascii="Times New Roman" w:hAnsi="Times New Roman" w:cs="Times New Roman"/>
            <w:sz w:val="25"/>
            <w:szCs w:val="25"/>
            <w:shd w:val="clear" w:color="auto" w:fill="FFFFFF"/>
            <w:lang w:val="uk-UA"/>
          </w:rPr>
          <w:t>https://20000.mva.gov.ua/poryadok.pdf</w:t>
        </w:r>
      </w:hyperlink>
      <w:r w:rsidRPr="005A330A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  <w:lang w:val="uk-UA"/>
        </w:rPr>
        <w:t>)</w:t>
      </w:r>
    </w:p>
    <w:p w:rsidR="005A330A" w:rsidRPr="005A330A" w:rsidRDefault="005A330A" w:rsidP="005A330A">
      <w:pPr>
        <w:spacing w:after="0" w:line="221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 w:rsidRPr="005A330A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  <w:lang w:val="uk-UA"/>
        </w:rPr>
        <w:t xml:space="preserve">Загальна інформація: </w:t>
      </w:r>
      <w:hyperlink r:id="rId12" w:history="1">
        <w:r w:rsidRPr="005A330A">
          <w:rPr>
            <w:rStyle w:val="a3"/>
            <w:rFonts w:ascii="Times New Roman" w:hAnsi="Times New Roman" w:cs="Times New Roman"/>
            <w:sz w:val="25"/>
            <w:szCs w:val="25"/>
            <w:shd w:val="clear" w:color="auto" w:fill="FFFFFF"/>
            <w:lang w:val="uk-UA"/>
          </w:rPr>
          <w:t>https://veteranfund.com.ua/projects/20000-2/</w:t>
        </w:r>
      </w:hyperlink>
      <w:r w:rsidRPr="005A33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</w:p>
    <w:sectPr w:rsidR="005A330A" w:rsidRPr="005A330A" w:rsidSect="005A330A">
      <w:headerReference w:type="default" r:id="rId13"/>
      <w:pgSz w:w="11906" w:h="16838"/>
      <w:pgMar w:top="568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A88" w:rsidRDefault="00552A88" w:rsidP="00034DDF">
      <w:pPr>
        <w:spacing w:after="0" w:line="240" w:lineRule="auto"/>
      </w:pPr>
      <w:r>
        <w:separator/>
      </w:r>
    </w:p>
  </w:endnote>
  <w:endnote w:type="continuationSeparator" w:id="0">
    <w:p w:rsidR="00552A88" w:rsidRDefault="00552A88" w:rsidP="00034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A88" w:rsidRDefault="00552A88" w:rsidP="00034DDF">
      <w:pPr>
        <w:spacing w:after="0" w:line="240" w:lineRule="auto"/>
      </w:pPr>
      <w:r>
        <w:separator/>
      </w:r>
    </w:p>
  </w:footnote>
  <w:footnote w:type="continuationSeparator" w:id="0">
    <w:p w:rsidR="00552A88" w:rsidRDefault="00552A88" w:rsidP="00034D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3975858"/>
      <w:docPartObj>
        <w:docPartGallery w:val="Page Numbers (Top of Page)"/>
        <w:docPartUnique/>
      </w:docPartObj>
    </w:sdtPr>
    <w:sdtEndPr/>
    <w:sdtContent>
      <w:p w:rsidR="00552A88" w:rsidRDefault="00552A88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330A">
          <w:rPr>
            <w:noProof/>
          </w:rPr>
          <w:t>2</w:t>
        </w:r>
        <w:r>
          <w:fldChar w:fldCharType="end"/>
        </w:r>
      </w:p>
    </w:sdtContent>
  </w:sdt>
  <w:p w:rsidR="00552A88" w:rsidRDefault="00552A88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644C8"/>
    <w:multiLevelType w:val="hybridMultilevel"/>
    <w:tmpl w:val="EFF08A7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0E36DDB"/>
    <w:multiLevelType w:val="hybridMultilevel"/>
    <w:tmpl w:val="7220BD76"/>
    <w:lvl w:ilvl="0" w:tplc="BF7EC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226EA3"/>
    <w:multiLevelType w:val="multilevel"/>
    <w:tmpl w:val="5FB28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65A1DDE"/>
    <w:multiLevelType w:val="multilevel"/>
    <w:tmpl w:val="F7E48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94E6AD2"/>
    <w:multiLevelType w:val="multilevel"/>
    <w:tmpl w:val="74602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0252E1B"/>
    <w:multiLevelType w:val="multilevel"/>
    <w:tmpl w:val="E1C86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FDB754B"/>
    <w:multiLevelType w:val="multilevel"/>
    <w:tmpl w:val="FBEE7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0EF"/>
    <w:rsid w:val="00034DDF"/>
    <w:rsid w:val="00082F52"/>
    <w:rsid w:val="000B5F40"/>
    <w:rsid w:val="000C31AB"/>
    <w:rsid w:val="001244D2"/>
    <w:rsid w:val="001D7A17"/>
    <w:rsid w:val="001E532F"/>
    <w:rsid w:val="001F29BC"/>
    <w:rsid w:val="00215C5F"/>
    <w:rsid w:val="00226465"/>
    <w:rsid w:val="00272495"/>
    <w:rsid w:val="003D244B"/>
    <w:rsid w:val="00404844"/>
    <w:rsid w:val="00421B4A"/>
    <w:rsid w:val="00485CB8"/>
    <w:rsid w:val="00524119"/>
    <w:rsid w:val="00531D3D"/>
    <w:rsid w:val="00552A88"/>
    <w:rsid w:val="005A330A"/>
    <w:rsid w:val="005C58C1"/>
    <w:rsid w:val="00747B3C"/>
    <w:rsid w:val="00774E9A"/>
    <w:rsid w:val="007771C3"/>
    <w:rsid w:val="008060EC"/>
    <w:rsid w:val="00806F5A"/>
    <w:rsid w:val="00831B54"/>
    <w:rsid w:val="00A149A5"/>
    <w:rsid w:val="00B92363"/>
    <w:rsid w:val="00BA5BE2"/>
    <w:rsid w:val="00C32A4F"/>
    <w:rsid w:val="00C74916"/>
    <w:rsid w:val="00DE00EF"/>
    <w:rsid w:val="00DF7EDB"/>
    <w:rsid w:val="00E13BBC"/>
    <w:rsid w:val="00E24A7E"/>
    <w:rsid w:val="00ED20FF"/>
    <w:rsid w:val="00F9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52A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2A8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7B3C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485CB8"/>
    <w:rPr>
      <w:b/>
      <w:bCs/>
    </w:rPr>
  </w:style>
  <w:style w:type="paragraph" w:styleId="a5">
    <w:name w:val="Normal (Web)"/>
    <w:basedOn w:val="a"/>
    <w:uiPriority w:val="99"/>
    <w:semiHidden/>
    <w:unhideWhenUsed/>
    <w:rsid w:val="000C3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endnote text"/>
    <w:basedOn w:val="a"/>
    <w:link w:val="a7"/>
    <w:uiPriority w:val="99"/>
    <w:semiHidden/>
    <w:unhideWhenUsed/>
    <w:rsid w:val="00034DDF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034DDF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034DDF"/>
    <w:rPr>
      <w:vertAlign w:val="superscript"/>
    </w:rPr>
  </w:style>
  <w:style w:type="paragraph" w:styleId="a9">
    <w:name w:val="footnote text"/>
    <w:basedOn w:val="a"/>
    <w:link w:val="aa"/>
    <w:uiPriority w:val="99"/>
    <w:semiHidden/>
    <w:unhideWhenUsed/>
    <w:rsid w:val="00034DDF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034DDF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034DDF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034D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34DDF"/>
  </w:style>
  <w:style w:type="paragraph" w:styleId="ae">
    <w:name w:val="footer"/>
    <w:basedOn w:val="a"/>
    <w:link w:val="af"/>
    <w:uiPriority w:val="99"/>
    <w:unhideWhenUsed/>
    <w:rsid w:val="00034D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34DDF"/>
  </w:style>
  <w:style w:type="table" w:styleId="af0">
    <w:name w:val="Table Grid"/>
    <w:basedOn w:val="a1"/>
    <w:uiPriority w:val="59"/>
    <w:rsid w:val="005241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524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24119"/>
    <w:rPr>
      <w:rFonts w:ascii="Tahoma" w:hAnsi="Tahoma" w:cs="Tahoma"/>
      <w:sz w:val="16"/>
      <w:szCs w:val="16"/>
    </w:rPr>
  </w:style>
  <w:style w:type="character" w:styleId="af3">
    <w:name w:val="FollowedHyperlink"/>
    <w:basedOn w:val="a0"/>
    <w:uiPriority w:val="99"/>
    <w:semiHidden/>
    <w:unhideWhenUsed/>
    <w:rsid w:val="00ED20FF"/>
    <w:rPr>
      <w:color w:val="800080" w:themeColor="followedHyperlink"/>
      <w:u w:val="single"/>
    </w:rPr>
  </w:style>
  <w:style w:type="paragraph" w:styleId="af4">
    <w:name w:val="List Paragraph"/>
    <w:basedOn w:val="a"/>
    <w:uiPriority w:val="34"/>
    <w:qFormat/>
    <w:rsid w:val="00ED20F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52A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ext-xl">
    <w:name w:val="text-xl"/>
    <w:basedOn w:val="a"/>
    <w:rsid w:val="00552A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52A8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as-text-align-center">
    <w:name w:val="has-text-align-center"/>
    <w:basedOn w:val="a"/>
    <w:rsid w:val="005A3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52A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2A8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7B3C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485CB8"/>
    <w:rPr>
      <w:b/>
      <w:bCs/>
    </w:rPr>
  </w:style>
  <w:style w:type="paragraph" w:styleId="a5">
    <w:name w:val="Normal (Web)"/>
    <w:basedOn w:val="a"/>
    <w:uiPriority w:val="99"/>
    <w:semiHidden/>
    <w:unhideWhenUsed/>
    <w:rsid w:val="000C3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endnote text"/>
    <w:basedOn w:val="a"/>
    <w:link w:val="a7"/>
    <w:uiPriority w:val="99"/>
    <w:semiHidden/>
    <w:unhideWhenUsed/>
    <w:rsid w:val="00034DDF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034DDF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034DDF"/>
    <w:rPr>
      <w:vertAlign w:val="superscript"/>
    </w:rPr>
  </w:style>
  <w:style w:type="paragraph" w:styleId="a9">
    <w:name w:val="footnote text"/>
    <w:basedOn w:val="a"/>
    <w:link w:val="aa"/>
    <w:uiPriority w:val="99"/>
    <w:semiHidden/>
    <w:unhideWhenUsed/>
    <w:rsid w:val="00034DDF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034DDF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034DDF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034D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34DDF"/>
  </w:style>
  <w:style w:type="paragraph" w:styleId="ae">
    <w:name w:val="footer"/>
    <w:basedOn w:val="a"/>
    <w:link w:val="af"/>
    <w:uiPriority w:val="99"/>
    <w:unhideWhenUsed/>
    <w:rsid w:val="00034D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34DDF"/>
  </w:style>
  <w:style w:type="table" w:styleId="af0">
    <w:name w:val="Table Grid"/>
    <w:basedOn w:val="a1"/>
    <w:uiPriority w:val="59"/>
    <w:rsid w:val="005241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524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24119"/>
    <w:rPr>
      <w:rFonts w:ascii="Tahoma" w:hAnsi="Tahoma" w:cs="Tahoma"/>
      <w:sz w:val="16"/>
      <w:szCs w:val="16"/>
    </w:rPr>
  </w:style>
  <w:style w:type="character" w:styleId="af3">
    <w:name w:val="FollowedHyperlink"/>
    <w:basedOn w:val="a0"/>
    <w:uiPriority w:val="99"/>
    <w:semiHidden/>
    <w:unhideWhenUsed/>
    <w:rsid w:val="00ED20FF"/>
    <w:rPr>
      <w:color w:val="800080" w:themeColor="followedHyperlink"/>
      <w:u w:val="single"/>
    </w:rPr>
  </w:style>
  <w:style w:type="paragraph" w:styleId="af4">
    <w:name w:val="List Paragraph"/>
    <w:basedOn w:val="a"/>
    <w:uiPriority w:val="34"/>
    <w:qFormat/>
    <w:rsid w:val="00ED20F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52A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ext-xl">
    <w:name w:val="text-xl"/>
    <w:basedOn w:val="a"/>
    <w:rsid w:val="00552A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52A8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as-text-align-center">
    <w:name w:val="has-text-align-center"/>
    <w:basedOn w:val="a"/>
    <w:rsid w:val="005A3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4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973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60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9746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9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3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veteranfund.com.ua/projects/20000-2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20000.mva.gov.ua/poryadok.pdf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20000.mva.gov.ua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20000.mva.gov.ua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79F39-747D-4CE9-AF6B-3F027D912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В. Власенко</dc:creator>
  <cp:keywords/>
  <dc:description/>
  <cp:lastModifiedBy>Татьяна В. Власенко</cp:lastModifiedBy>
  <cp:revision>39</cp:revision>
  <dcterms:created xsi:type="dcterms:W3CDTF">2021-12-14T07:33:00Z</dcterms:created>
  <dcterms:modified xsi:type="dcterms:W3CDTF">2023-02-06T09:36:00Z</dcterms:modified>
</cp:coreProperties>
</file>