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83" w:rsidRPr="009574FF" w:rsidRDefault="008A6683" w:rsidP="008A6683">
      <w:pPr>
        <w:ind w:left="10620"/>
        <w:rPr>
          <w:lang w:val="uk-UA"/>
        </w:rPr>
      </w:pPr>
      <w:r w:rsidRPr="009574FF">
        <w:rPr>
          <w:lang w:val="uk-UA"/>
        </w:rPr>
        <w:t>Додаток 1</w:t>
      </w:r>
    </w:p>
    <w:p w:rsidR="008A6683" w:rsidRPr="009574FF" w:rsidRDefault="008A6683" w:rsidP="008A6683">
      <w:pPr>
        <w:ind w:left="10620"/>
        <w:rPr>
          <w:lang w:val="uk-UA"/>
        </w:rPr>
      </w:pPr>
      <w:r w:rsidRPr="009574FF">
        <w:rPr>
          <w:lang w:val="uk-UA"/>
        </w:rPr>
        <w:t xml:space="preserve">до розпорядження селищного голови від </w:t>
      </w:r>
      <w:r w:rsidR="009574FF">
        <w:rPr>
          <w:lang w:val="uk-UA"/>
        </w:rPr>
        <w:t xml:space="preserve">21 вересня </w:t>
      </w:r>
      <w:r w:rsidRPr="009574FF">
        <w:rPr>
          <w:lang w:val="uk-UA"/>
        </w:rPr>
        <w:t>2020</w:t>
      </w:r>
      <w:r w:rsidR="009574FF">
        <w:rPr>
          <w:lang w:val="uk-UA"/>
        </w:rPr>
        <w:t xml:space="preserve"> року</w:t>
      </w:r>
      <w:r w:rsidRPr="009574FF">
        <w:rPr>
          <w:lang w:val="uk-UA"/>
        </w:rPr>
        <w:t xml:space="preserve"> № </w:t>
      </w:r>
      <w:r w:rsidR="009574FF">
        <w:rPr>
          <w:lang w:val="uk-UA"/>
        </w:rPr>
        <w:t>224-Р</w:t>
      </w:r>
    </w:p>
    <w:p w:rsidR="008A6683" w:rsidRPr="009574FF" w:rsidRDefault="008A6683" w:rsidP="008A6683">
      <w:pPr>
        <w:rPr>
          <w:lang w:val="uk-UA"/>
        </w:rPr>
      </w:pPr>
    </w:p>
    <w:p w:rsidR="008A6683" w:rsidRPr="009574FF" w:rsidRDefault="008A6683" w:rsidP="008A6683">
      <w:pPr>
        <w:spacing w:line="226" w:lineRule="auto"/>
        <w:jc w:val="center"/>
        <w:rPr>
          <w:b/>
          <w:lang w:val="uk-UA"/>
        </w:rPr>
      </w:pPr>
      <w:r w:rsidRPr="009574FF">
        <w:rPr>
          <w:b/>
          <w:lang w:val="uk-UA"/>
        </w:rPr>
        <w:t xml:space="preserve">ПЛАН </w:t>
      </w:r>
    </w:p>
    <w:p w:rsidR="008A6683" w:rsidRPr="009574FF" w:rsidRDefault="008A6683" w:rsidP="008A6683">
      <w:pPr>
        <w:pStyle w:val="11"/>
        <w:ind w:right="27"/>
        <w:rPr>
          <w:b/>
          <w:sz w:val="24"/>
          <w:szCs w:val="24"/>
        </w:rPr>
      </w:pPr>
      <w:r w:rsidRPr="009574FF">
        <w:rPr>
          <w:b/>
          <w:sz w:val="24"/>
          <w:szCs w:val="24"/>
        </w:rPr>
        <w:t xml:space="preserve">заходів з підготовки проєкту бюджету Межівської селищної об’єднаної територіальної громади  на 2021 рік </w:t>
      </w:r>
    </w:p>
    <w:p w:rsidR="008A6683" w:rsidRPr="009574FF" w:rsidRDefault="008A6683" w:rsidP="008A6683">
      <w:pPr>
        <w:pStyle w:val="11"/>
        <w:ind w:right="27"/>
        <w:rPr>
          <w:b/>
          <w:sz w:val="24"/>
          <w:szCs w:val="24"/>
        </w:rPr>
      </w:pPr>
      <w:r w:rsidRPr="009574FF">
        <w:rPr>
          <w:b/>
          <w:sz w:val="24"/>
          <w:szCs w:val="24"/>
        </w:rPr>
        <w:t>та його прогнозу на 2022 – 2023 роки</w:t>
      </w:r>
    </w:p>
    <w:p w:rsidR="008A6683" w:rsidRPr="009574FF" w:rsidRDefault="008A6683" w:rsidP="008A6683">
      <w:pPr>
        <w:spacing w:line="226" w:lineRule="auto"/>
        <w:jc w:val="center"/>
        <w:rPr>
          <w:b/>
          <w:lang w:val="uk-UA"/>
        </w:rPr>
      </w:pPr>
      <w:r w:rsidRPr="009574FF">
        <w:rPr>
          <w:b/>
          <w:lang w:val="uk-UA"/>
        </w:rPr>
        <w:t xml:space="preserve">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3"/>
        <w:gridCol w:w="7110"/>
        <w:gridCol w:w="4366"/>
        <w:gridCol w:w="2410"/>
      </w:tblGrid>
      <w:tr w:rsidR="008A6683" w:rsidRPr="009574FF" w:rsidTr="005D55FD">
        <w:trPr>
          <w:tblHeader/>
        </w:trPr>
        <w:tc>
          <w:tcPr>
            <w:tcW w:w="823" w:type="dxa"/>
            <w:shd w:val="clear" w:color="auto" w:fill="auto"/>
            <w:vAlign w:val="center"/>
          </w:tcPr>
          <w:p w:rsidR="008A6683" w:rsidRPr="009574FF" w:rsidRDefault="008A6683" w:rsidP="00260B47">
            <w:pPr>
              <w:spacing w:line="228" w:lineRule="auto"/>
              <w:jc w:val="center"/>
              <w:rPr>
                <w:lang w:val="uk-UA"/>
              </w:rPr>
            </w:pPr>
            <w:r w:rsidRPr="009574FF">
              <w:rPr>
                <w:lang w:val="uk-UA"/>
              </w:rPr>
              <w:t>№ з/п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8A6683" w:rsidRPr="009574FF" w:rsidRDefault="008A6683" w:rsidP="00260B47">
            <w:pPr>
              <w:spacing w:line="228" w:lineRule="auto"/>
              <w:jc w:val="center"/>
              <w:rPr>
                <w:lang w:val="uk-UA"/>
              </w:rPr>
            </w:pPr>
            <w:r w:rsidRPr="009574FF">
              <w:rPr>
                <w:lang w:val="uk-UA"/>
              </w:rPr>
              <w:t>Зміст заходів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8A6683" w:rsidRPr="009574FF" w:rsidRDefault="008A6683" w:rsidP="00260B47">
            <w:pPr>
              <w:spacing w:line="228" w:lineRule="auto"/>
              <w:jc w:val="center"/>
              <w:rPr>
                <w:lang w:val="uk-UA"/>
              </w:rPr>
            </w:pPr>
            <w:r w:rsidRPr="009574FF">
              <w:rPr>
                <w:lang w:val="uk-UA"/>
              </w:rPr>
              <w:t>Виконавці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A6683" w:rsidRPr="009574FF" w:rsidRDefault="008A6683" w:rsidP="00260B47">
            <w:pPr>
              <w:spacing w:line="228" w:lineRule="auto"/>
              <w:jc w:val="center"/>
              <w:rPr>
                <w:lang w:val="uk-UA"/>
              </w:rPr>
            </w:pPr>
            <w:r w:rsidRPr="009574FF">
              <w:rPr>
                <w:lang w:val="uk-UA"/>
              </w:rPr>
              <w:t>Строк виконання</w:t>
            </w:r>
          </w:p>
        </w:tc>
      </w:tr>
      <w:tr w:rsidR="008A6683" w:rsidRPr="009574FF" w:rsidTr="005D55FD">
        <w:trPr>
          <w:trHeight w:val="1937"/>
        </w:trPr>
        <w:tc>
          <w:tcPr>
            <w:tcW w:w="823" w:type="dxa"/>
            <w:shd w:val="clear" w:color="auto" w:fill="auto"/>
          </w:tcPr>
          <w:p w:rsidR="008A6683" w:rsidRPr="009574FF" w:rsidRDefault="008A6683" w:rsidP="009574FF">
            <w:pPr>
              <w:spacing w:line="228" w:lineRule="auto"/>
              <w:jc w:val="both"/>
              <w:rPr>
                <w:lang w:val="uk-UA"/>
              </w:rPr>
            </w:pPr>
            <w:r w:rsidRPr="009574FF">
              <w:rPr>
                <w:lang w:val="uk-UA"/>
              </w:rPr>
              <w:t>1</w:t>
            </w:r>
          </w:p>
        </w:tc>
        <w:tc>
          <w:tcPr>
            <w:tcW w:w="7110" w:type="dxa"/>
            <w:shd w:val="clear" w:color="auto" w:fill="auto"/>
          </w:tcPr>
          <w:p w:rsidR="008A6683" w:rsidRPr="009574FF" w:rsidRDefault="008A6683" w:rsidP="009574FF">
            <w:pPr>
              <w:spacing w:line="228" w:lineRule="auto"/>
              <w:jc w:val="both"/>
              <w:rPr>
                <w:lang w:val="uk-UA"/>
              </w:rPr>
            </w:pPr>
            <w:r w:rsidRPr="009574FF">
              <w:rPr>
                <w:lang w:val="uk-UA"/>
              </w:rPr>
              <w:t>Надати до відділу фінансів та бюджету виконавчого комітету  очікувані у 2020 році та прогнозні показники економічного і соціального розвитку регіону на 2021 рік і два наступні бюджетні періоди (2022 – 2023 роки) та пояснювальну записку до них з урахуванням оцінки досягнутого рівня розвитку економіки і соціальної сфери, впливу зовнішніх факторів, очікуваних тенденцій та їх зміни у перспективі</w:t>
            </w:r>
          </w:p>
        </w:tc>
        <w:tc>
          <w:tcPr>
            <w:tcW w:w="4366" w:type="dxa"/>
            <w:shd w:val="clear" w:color="auto" w:fill="auto"/>
          </w:tcPr>
          <w:p w:rsidR="008A6683" w:rsidRPr="009574FF" w:rsidRDefault="008A6683" w:rsidP="009574FF">
            <w:pPr>
              <w:spacing w:line="228" w:lineRule="auto"/>
              <w:jc w:val="both"/>
              <w:rPr>
                <w:lang w:val="uk-UA"/>
              </w:rPr>
            </w:pPr>
            <w:r w:rsidRPr="009574FF">
              <w:rPr>
                <w:lang w:val="uk-UA"/>
              </w:rPr>
              <w:t>Відділ економіки, планування та інвестиційної діяльності виконавчого комітету Межівської селищної ради</w:t>
            </w:r>
          </w:p>
        </w:tc>
        <w:tc>
          <w:tcPr>
            <w:tcW w:w="2410" w:type="dxa"/>
            <w:shd w:val="clear" w:color="auto" w:fill="auto"/>
          </w:tcPr>
          <w:p w:rsidR="008A6683" w:rsidRPr="009574FF" w:rsidRDefault="008A6683" w:rsidP="009574FF">
            <w:pPr>
              <w:spacing w:line="228" w:lineRule="auto"/>
              <w:jc w:val="center"/>
              <w:rPr>
                <w:lang w:val="uk-UA"/>
              </w:rPr>
            </w:pPr>
            <w:r w:rsidRPr="009574FF">
              <w:rPr>
                <w:lang w:val="uk-UA"/>
              </w:rPr>
              <w:t>До 01 жовтня</w:t>
            </w:r>
          </w:p>
          <w:p w:rsidR="008A6683" w:rsidRPr="009574FF" w:rsidRDefault="008A6683" w:rsidP="009574FF">
            <w:pPr>
              <w:spacing w:line="228" w:lineRule="auto"/>
              <w:jc w:val="center"/>
              <w:rPr>
                <w:lang w:val="uk-UA"/>
              </w:rPr>
            </w:pPr>
            <w:r w:rsidRPr="009574FF">
              <w:rPr>
                <w:lang w:val="uk-UA"/>
              </w:rPr>
              <w:t>2020 року</w:t>
            </w:r>
          </w:p>
        </w:tc>
      </w:tr>
      <w:tr w:rsidR="008A6683" w:rsidRPr="009574FF" w:rsidTr="005D55F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83" w:rsidRPr="009574FF" w:rsidRDefault="008A6683" w:rsidP="009574FF">
            <w:pPr>
              <w:spacing w:line="228" w:lineRule="auto"/>
              <w:jc w:val="both"/>
              <w:rPr>
                <w:lang w:val="uk-UA"/>
              </w:rPr>
            </w:pPr>
            <w:r w:rsidRPr="009574FF">
              <w:rPr>
                <w:lang w:val="uk-UA"/>
              </w:rPr>
              <w:t>2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auto"/>
          </w:tcPr>
          <w:p w:rsidR="008A6683" w:rsidRPr="009574FF" w:rsidRDefault="008A6683" w:rsidP="009574FF">
            <w:pPr>
              <w:spacing w:line="228" w:lineRule="auto"/>
              <w:jc w:val="both"/>
              <w:rPr>
                <w:lang w:val="uk-UA"/>
              </w:rPr>
            </w:pPr>
            <w:r w:rsidRPr="009574FF">
              <w:rPr>
                <w:lang w:val="uk-UA"/>
              </w:rPr>
              <w:t>Надати до відділу фінансів та бюджету виконавчого комітету Межівської селищної ради прогнозні показники надходжень у 2021 році і двох наступних бюджетних періодах (2022</w:t>
            </w:r>
            <w:r w:rsidR="009574FF" w:rsidRPr="009574FF">
              <w:rPr>
                <w:lang w:val="uk-UA"/>
              </w:rPr>
              <w:t xml:space="preserve"> </w:t>
            </w:r>
            <w:r w:rsidRPr="009574FF">
              <w:rPr>
                <w:lang w:val="uk-UA"/>
              </w:rPr>
              <w:t>-</w:t>
            </w:r>
            <w:r w:rsidR="009574FF" w:rsidRPr="009574FF">
              <w:rPr>
                <w:lang w:val="uk-UA"/>
              </w:rPr>
              <w:t xml:space="preserve"> 2023 роках)</w:t>
            </w:r>
            <w:r w:rsidRPr="009574FF">
              <w:rPr>
                <w:lang w:val="uk-UA"/>
              </w:rPr>
              <w:t xml:space="preserve"> власних надходжень бюджетних установ з детальним обґрунтуванням.</w:t>
            </w:r>
          </w:p>
        </w:tc>
        <w:tc>
          <w:tcPr>
            <w:tcW w:w="4366" w:type="dxa"/>
            <w:tcBorders>
              <w:bottom w:val="single" w:sz="4" w:space="0" w:color="auto"/>
            </w:tcBorders>
            <w:shd w:val="clear" w:color="auto" w:fill="auto"/>
          </w:tcPr>
          <w:p w:rsidR="008A6683" w:rsidRPr="009574FF" w:rsidRDefault="008A6683" w:rsidP="009574FF">
            <w:pPr>
              <w:spacing w:line="228" w:lineRule="auto"/>
              <w:jc w:val="both"/>
              <w:rPr>
                <w:lang w:val="uk-UA"/>
              </w:rPr>
            </w:pPr>
            <w:r w:rsidRPr="009574FF">
              <w:rPr>
                <w:lang w:val="uk-UA"/>
              </w:rPr>
              <w:t>Головні розпорядники коштів  бюджету Межівської селищної об’</w:t>
            </w:r>
            <w:r w:rsidR="001F5E91">
              <w:rPr>
                <w:lang w:val="uk-UA"/>
              </w:rPr>
              <w:t xml:space="preserve">єднаної </w:t>
            </w:r>
            <w:r w:rsidRPr="009574FF">
              <w:rPr>
                <w:lang w:val="uk-UA"/>
              </w:rPr>
              <w:t>територіальної громади</w:t>
            </w:r>
          </w:p>
          <w:p w:rsidR="008A6683" w:rsidRPr="009574FF" w:rsidRDefault="008A6683" w:rsidP="009574FF">
            <w:pPr>
              <w:spacing w:line="228" w:lineRule="auto"/>
              <w:jc w:val="both"/>
              <w:rPr>
                <w:lang w:val="uk-UA"/>
              </w:rPr>
            </w:pPr>
          </w:p>
          <w:p w:rsidR="008A6683" w:rsidRPr="009574FF" w:rsidRDefault="008A6683" w:rsidP="009574FF">
            <w:pPr>
              <w:spacing w:line="228" w:lineRule="auto"/>
              <w:jc w:val="both"/>
              <w:rPr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A6683" w:rsidRPr="009574FF" w:rsidRDefault="008A6683" w:rsidP="009574FF">
            <w:pPr>
              <w:spacing w:line="228" w:lineRule="auto"/>
              <w:jc w:val="center"/>
              <w:rPr>
                <w:lang w:val="uk-UA"/>
              </w:rPr>
            </w:pPr>
            <w:r w:rsidRPr="009574FF">
              <w:rPr>
                <w:lang w:val="uk-UA"/>
              </w:rPr>
              <w:t>До 01 жовтня</w:t>
            </w:r>
          </w:p>
          <w:p w:rsidR="008A6683" w:rsidRPr="009574FF" w:rsidRDefault="008A6683" w:rsidP="009574FF">
            <w:pPr>
              <w:spacing w:line="228" w:lineRule="auto"/>
              <w:jc w:val="center"/>
              <w:rPr>
                <w:lang w:val="uk-UA"/>
              </w:rPr>
            </w:pPr>
            <w:r w:rsidRPr="009574FF">
              <w:rPr>
                <w:lang w:val="uk-UA"/>
              </w:rPr>
              <w:t>2020 року</w:t>
            </w:r>
          </w:p>
        </w:tc>
      </w:tr>
      <w:tr w:rsidR="008A6683" w:rsidRPr="009574FF" w:rsidTr="005D55FD">
        <w:tc>
          <w:tcPr>
            <w:tcW w:w="823" w:type="dxa"/>
            <w:shd w:val="clear" w:color="auto" w:fill="auto"/>
          </w:tcPr>
          <w:p w:rsidR="008A6683" w:rsidRPr="009574FF" w:rsidRDefault="008A6683" w:rsidP="009574FF">
            <w:pPr>
              <w:spacing w:line="228" w:lineRule="auto"/>
              <w:jc w:val="both"/>
              <w:rPr>
                <w:lang w:val="uk-UA"/>
              </w:rPr>
            </w:pPr>
            <w:r w:rsidRPr="009574FF">
              <w:rPr>
                <w:lang w:val="uk-UA"/>
              </w:rPr>
              <w:t>3</w:t>
            </w:r>
          </w:p>
        </w:tc>
        <w:tc>
          <w:tcPr>
            <w:tcW w:w="7110" w:type="dxa"/>
            <w:shd w:val="clear" w:color="auto" w:fill="auto"/>
          </w:tcPr>
          <w:p w:rsidR="008A6683" w:rsidRPr="009574FF" w:rsidRDefault="008A6683" w:rsidP="009574FF">
            <w:pPr>
              <w:spacing w:line="228" w:lineRule="auto"/>
              <w:jc w:val="both"/>
              <w:rPr>
                <w:lang w:val="uk-UA"/>
              </w:rPr>
            </w:pPr>
            <w:r w:rsidRPr="009574FF">
              <w:rPr>
                <w:lang w:val="uk-UA"/>
              </w:rPr>
              <w:t>Керуючись статтями 34, 75 Бюджетного кодексу України, дов</w:t>
            </w:r>
            <w:r w:rsidR="009574FF" w:rsidRPr="009574FF">
              <w:rPr>
                <w:lang w:val="uk-UA"/>
              </w:rPr>
              <w:t>ести до головних розпорядників</w:t>
            </w:r>
            <w:r w:rsidRPr="009574FF">
              <w:rPr>
                <w:lang w:val="uk-UA"/>
              </w:rPr>
              <w:t xml:space="preserve"> коштів бюджету Межівської селищної об’єднаної територіальної громади</w:t>
            </w:r>
            <w:r w:rsidR="005D55FD">
              <w:rPr>
                <w:lang w:val="uk-UA"/>
              </w:rPr>
              <w:t xml:space="preserve"> </w:t>
            </w:r>
            <w:r w:rsidR="009574FF" w:rsidRPr="009574FF">
              <w:rPr>
                <w:lang w:val="uk-UA"/>
              </w:rPr>
              <w:t>орієнтовні обсяги</w:t>
            </w:r>
            <w:r w:rsidRPr="009574FF">
              <w:rPr>
                <w:lang w:val="uk-UA"/>
              </w:rPr>
              <w:t xml:space="preserve"> видатків загального фонду бюджету Межівської селищної об’</w:t>
            </w:r>
            <w:r w:rsidR="009574FF" w:rsidRPr="009574FF">
              <w:rPr>
                <w:lang w:val="uk-UA"/>
              </w:rPr>
              <w:t xml:space="preserve">єднаної </w:t>
            </w:r>
            <w:r w:rsidRPr="009574FF">
              <w:rPr>
                <w:lang w:val="uk-UA"/>
              </w:rPr>
              <w:t>територіальної громади на 2021 рік та індикативні прогнозні показники для розрахунку прогнозу видатків бюджету</w:t>
            </w:r>
            <w:r w:rsidR="005D55FD">
              <w:rPr>
                <w:lang w:val="uk-UA"/>
              </w:rPr>
              <w:t xml:space="preserve"> Межівської селищної об’єднаної</w:t>
            </w:r>
            <w:r w:rsidRPr="009574FF">
              <w:rPr>
                <w:lang w:val="uk-UA"/>
              </w:rPr>
              <w:t xml:space="preserve"> територіальної громади на 2022 – 2023 роки, виходячи з прогнозу фінансових ресурсів</w:t>
            </w:r>
          </w:p>
        </w:tc>
        <w:tc>
          <w:tcPr>
            <w:tcW w:w="4366" w:type="dxa"/>
            <w:shd w:val="clear" w:color="auto" w:fill="auto"/>
          </w:tcPr>
          <w:p w:rsidR="008A6683" w:rsidRPr="009574FF" w:rsidRDefault="008A6683" w:rsidP="009574FF">
            <w:pPr>
              <w:jc w:val="both"/>
              <w:rPr>
                <w:lang w:val="uk-UA"/>
              </w:rPr>
            </w:pPr>
            <w:r w:rsidRPr="009574FF">
              <w:rPr>
                <w:lang w:val="uk-UA"/>
              </w:rPr>
              <w:t>Відділ фінансів та бюджету виконавчого комітету Межівської селищної ради</w:t>
            </w:r>
          </w:p>
        </w:tc>
        <w:tc>
          <w:tcPr>
            <w:tcW w:w="2410" w:type="dxa"/>
            <w:shd w:val="clear" w:color="auto" w:fill="auto"/>
          </w:tcPr>
          <w:p w:rsidR="008A6683" w:rsidRPr="009574FF" w:rsidRDefault="008A6683" w:rsidP="009574FF">
            <w:pPr>
              <w:spacing w:line="228" w:lineRule="auto"/>
              <w:jc w:val="center"/>
              <w:rPr>
                <w:lang w:val="uk-UA"/>
              </w:rPr>
            </w:pPr>
            <w:r w:rsidRPr="009574FF">
              <w:rPr>
                <w:lang w:val="uk-UA"/>
              </w:rPr>
              <w:t>До 05 жовтня 2020 року</w:t>
            </w:r>
          </w:p>
        </w:tc>
      </w:tr>
      <w:tr w:rsidR="008A6683" w:rsidRPr="009574FF" w:rsidTr="005D55FD">
        <w:tc>
          <w:tcPr>
            <w:tcW w:w="823" w:type="dxa"/>
            <w:shd w:val="clear" w:color="auto" w:fill="auto"/>
          </w:tcPr>
          <w:p w:rsidR="008A6683" w:rsidRPr="009574FF" w:rsidRDefault="008A6683" w:rsidP="009574FF">
            <w:pPr>
              <w:spacing w:line="228" w:lineRule="auto"/>
              <w:jc w:val="both"/>
              <w:rPr>
                <w:lang w:val="uk-UA"/>
              </w:rPr>
            </w:pPr>
            <w:r w:rsidRPr="009574FF">
              <w:rPr>
                <w:lang w:val="uk-UA"/>
              </w:rPr>
              <w:t>4</w:t>
            </w:r>
          </w:p>
        </w:tc>
        <w:tc>
          <w:tcPr>
            <w:tcW w:w="7110" w:type="dxa"/>
            <w:shd w:val="clear" w:color="auto" w:fill="auto"/>
          </w:tcPr>
          <w:p w:rsidR="008A6683" w:rsidRPr="009574FF" w:rsidRDefault="008A6683" w:rsidP="009574FF">
            <w:pPr>
              <w:spacing w:line="228" w:lineRule="auto"/>
              <w:jc w:val="both"/>
              <w:rPr>
                <w:lang w:val="uk-UA"/>
              </w:rPr>
            </w:pPr>
            <w:r w:rsidRPr="009574FF">
              <w:rPr>
                <w:lang w:val="uk-UA"/>
              </w:rPr>
              <w:t>Забезпечити моніторинг регіональних програм у відповідних галузях з метою упорядкування та оптимізації їх основних завдань та заходів, підвищення ефективності та результативності їх реалізації, а також приведення їх у відповідність до програми соціально-економічного</w:t>
            </w:r>
            <w:r w:rsidR="009574FF" w:rsidRPr="009574FF">
              <w:rPr>
                <w:lang w:val="uk-UA"/>
              </w:rPr>
              <w:t xml:space="preserve"> та культурного</w:t>
            </w:r>
            <w:r w:rsidRPr="009574FF">
              <w:rPr>
                <w:lang w:val="uk-UA"/>
              </w:rPr>
              <w:t xml:space="preserve"> розвитку Межівської селищної територіальної громади.</w:t>
            </w:r>
          </w:p>
          <w:p w:rsidR="008A6683" w:rsidRPr="009574FF" w:rsidRDefault="008A6683" w:rsidP="009574FF">
            <w:pPr>
              <w:spacing w:line="228" w:lineRule="auto"/>
              <w:jc w:val="both"/>
              <w:rPr>
                <w:lang w:val="uk-UA"/>
              </w:rPr>
            </w:pPr>
            <w:r w:rsidRPr="009574FF">
              <w:rPr>
                <w:lang w:val="uk-UA"/>
              </w:rPr>
              <w:t>У разі необхідності фінансування у 2021 році видатків, які здійснюю</w:t>
            </w:r>
            <w:r w:rsidR="009574FF" w:rsidRPr="009574FF">
              <w:rPr>
                <w:lang w:val="uk-UA"/>
              </w:rPr>
              <w:t>ться відповідно до регіональних</w:t>
            </w:r>
            <w:r w:rsidRPr="009574FF">
              <w:rPr>
                <w:lang w:val="uk-UA"/>
              </w:rPr>
              <w:t xml:space="preserve"> програм, термін дії яких </w:t>
            </w:r>
            <w:r w:rsidRPr="009574FF">
              <w:rPr>
                <w:lang w:val="uk-UA"/>
              </w:rPr>
              <w:lastRenderedPageBreak/>
              <w:t>закінчується у 2020 році, вжити заходів щодо внесення відповідних змін для продовження їх дії або затвердження нових програм</w:t>
            </w:r>
          </w:p>
        </w:tc>
        <w:tc>
          <w:tcPr>
            <w:tcW w:w="4366" w:type="dxa"/>
            <w:shd w:val="clear" w:color="auto" w:fill="auto"/>
          </w:tcPr>
          <w:p w:rsidR="008A6683" w:rsidRPr="009574FF" w:rsidRDefault="008A6683" w:rsidP="009574FF">
            <w:pPr>
              <w:spacing w:line="228" w:lineRule="auto"/>
              <w:jc w:val="both"/>
              <w:rPr>
                <w:lang w:val="uk-UA"/>
              </w:rPr>
            </w:pPr>
            <w:r w:rsidRPr="009574FF">
              <w:rPr>
                <w:lang w:val="uk-UA"/>
              </w:rPr>
              <w:lastRenderedPageBreak/>
              <w:t>Відділ економіки, планування та інвестиційної діяльності, структурні підрозділи виконавчого комітету Межівської селищної ради, головні розпорядники коштів бюджету Межівської селищної об’єднаної  територіальної громади</w:t>
            </w:r>
          </w:p>
          <w:p w:rsidR="008A6683" w:rsidRPr="009574FF" w:rsidRDefault="008A6683" w:rsidP="009574FF">
            <w:pPr>
              <w:spacing w:line="228" w:lineRule="auto"/>
              <w:jc w:val="both"/>
              <w:rPr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8A6683" w:rsidRPr="009574FF" w:rsidRDefault="008A6683" w:rsidP="009574FF">
            <w:pPr>
              <w:spacing w:line="228" w:lineRule="auto"/>
              <w:jc w:val="center"/>
              <w:rPr>
                <w:lang w:val="uk-UA"/>
              </w:rPr>
            </w:pPr>
            <w:r w:rsidRPr="009574FF">
              <w:rPr>
                <w:lang w:val="uk-UA"/>
              </w:rPr>
              <w:t>До 01 жовтня</w:t>
            </w:r>
          </w:p>
          <w:p w:rsidR="008A6683" w:rsidRPr="009574FF" w:rsidRDefault="008A6683" w:rsidP="009574FF">
            <w:pPr>
              <w:spacing w:line="228" w:lineRule="auto"/>
              <w:jc w:val="center"/>
              <w:rPr>
                <w:lang w:val="uk-UA"/>
              </w:rPr>
            </w:pPr>
            <w:r w:rsidRPr="009574FF">
              <w:rPr>
                <w:lang w:val="uk-UA"/>
              </w:rPr>
              <w:t>2020 року</w:t>
            </w:r>
          </w:p>
        </w:tc>
      </w:tr>
      <w:tr w:rsidR="008A6683" w:rsidRPr="009574FF" w:rsidTr="005D55FD">
        <w:trPr>
          <w:trHeight w:val="1845"/>
        </w:trPr>
        <w:tc>
          <w:tcPr>
            <w:tcW w:w="823" w:type="dxa"/>
            <w:tcBorders>
              <w:top w:val="single" w:sz="4" w:space="0" w:color="auto"/>
            </w:tcBorders>
            <w:shd w:val="clear" w:color="auto" w:fill="auto"/>
          </w:tcPr>
          <w:p w:rsidR="008A6683" w:rsidRPr="009574FF" w:rsidRDefault="008A6683" w:rsidP="009574FF">
            <w:pPr>
              <w:spacing w:line="228" w:lineRule="auto"/>
              <w:jc w:val="both"/>
              <w:rPr>
                <w:lang w:val="uk-UA"/>
              </w:rPr>
            </w:pPr>
            <w:r w:rsidRPr="009574FF">
              <w:rPr>
                <w:lang w:val="uk-UA"/>
              </w:rPr>
              <w:lastRenderedPageBreak/>
              <w:t>5</w:t>
            </w:r>
          </w:p>
        </w:tc>
        <w:tc>
          <w:tcPr>
            <w:tcW w:w="7110" w:type="dxa"/>
            <w:tcBorders>
              <w:top w:val="single" w:sz="4" w:space="0" w:color="auto"/>
            </w:tcBorders>
            <w:shd w:val="clear" w:color="auto" w:fill="auto"/>
          </w:tcPr>
          <w:p w:rsidR="008A6683" w:rsidRPr="009574FF" w:rsidRDefault="008A6683" w:rsidP="009574FF">
            <w:pPr>
              <w:widowControl w:val="0"/>
              <w:spacing w:line="228" w:lineRule="auto"/>
              <w:jc w:val="both"/>
              <w:rPr>
                <w:bCs/>
                <w:iCs/>
                <w:lang w:val="uk-UA"/>
              </w:rPr>
            </w:pPr>
            <w:r w:rsidRPr="009574FF">
              <w:rPr>
                <w:bCs/>
                <w:iCs/>
                <w:lang w:val="uk-UA"/>
              </w:rPr>
              <w:t>Підготувати та надати до відділу фінансів та бюджету виконавчого комітету Межівської селищної ради розрахункові показники на 2021 рік обсягів фінансових ресурсів, необхідних для функціонування мережі установ та закладів відповідної галузі з урахуванням здійснених заходів щодо економного та ефективного витрачання коштів</w:t>
            </w:r>
          </w:p>
        </w:tc>
        <w:tc>
          <w:tcPr>
            <w:tcW w:w="4366" w:type="dxa"/>
            <w:tcBorders>
              <w:top w:val="single" w:sz="4" w:space="0" w:color="auto"/>
            </w:tcBorders>
            <w:shd w:val="clear" w:color="auto" w:fill="auto"/>
          </w:tcPr>
          <w:p w:rsidR="008A6683" w:rsidRPr="009574FF" w:rsidRDefault="008A6683" w:rsidP="009574FF">
            <w:pPr>
              <w:spacing w:line="228" w:lineRule="auto"/>
              <w:jc w:val="both"/>
              <w:rPr>
                <w:lang w:val="uk-UA"/>
              </w:rPr>
            </w:pPr>
            <w:r w:rsidRPr="009574FF">
              <w:rPr>
                <w:lang w:val="uk-UA"/>
              </w:rPr>
              <w:t>Відділ економіки, планування та інвестиційної діяльності, структурні підрозділи виконавчого комітету Межівської селищної ради, головні розпорядники коштів бюджету Межівської селищної об’єднаної  територіальної громади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8A6683" w:rsidRPr="009574FF" w:rsidRDefault="008A6683" w:rsidP="009574FF">
            <w:pPr>
              <w:spacing w:line="228" w:lineRule="auto"/>
              <w:jc w:val="center"/>
              <w:rPr>
                <w:lang w:val="uk-UA"/>
              </w:rPr>
            </w:pPr>
            <w:r w:rsidRPr="009574FF">
              <w:rPr>
                <w:lang w:val="uk-UA"/>
              </w:rPr>
              <w:t>До 01 жовтня</w:t>
            </w:r>
          </w:p>
          <w:p w:rsidR="008A6683" w:rsidRPr="009574FF" w:rsidRDefault="008A6683" w:rsidP="009574FF">
            <w:pPr>
              <w:spacing w:line="228" w:lineRule="auto"/>
              <w:jc w:val="center"/>
              <w:rPr>
                <w:lang w:val="uk-UA"/>
              </w:rPr>
            </w:pPr>
            <w:r w:rsidRPr="009574FF">
              <w:rPr>
                <w:lang w:val="uk-UA"/>
              </w:rPr>
              <w:t>2020 року</w:t>
            </w:r>
          </w:p>
          <w:p w:rsidR="008A6683" w:rsidRPr="009574FF" w:rsidRDefault="008A6683" w:rsidP="009574FF">
            <w:pPr>
              <w:spacing w:line="228" w:lineRule="auto"/>
              <w:jc w:val="center"/>
              <w:rPr>
                <w:lang w:val="uk-UA"/>
              </w:rPr>
            </w:pPr>
          </w:p>
        </w:tc>
      </w:tr>
      <w:tr w:rsidR="008A6683" w:rsidRPr="009574FF" w:rsidTr="005D55FD">
        <w:tc>
          <w:tcPr>
            <w:tcW w:w="823" w:type="dxa"/>
            <w:shd w:val="clear" w:color="auto" w:fill="auto"/>
          </w:tcPr>
          <w:p w:rsidR="008A6683" w:rsidRPr="009574FF" w:rsidRDefault="008A6683" w:rsidP="009574FF">
            <w:pPr>
              <w:spacing w:line="204" w:lineRule="auto"/>
              <w:jc w:val="both"/>
              <w:rPr>
                <w:lang w:val="uk-UA"/>
              </w:rPr>
            </w:pPr>
            <w:r w:rsidRPr="009574FF">
              <w:rPr>
                <w:lang w:val="uk-UA"/>
              </w:rPr>
              <w:t>6</w:t>
            </w:r>
          </w:p>
        </w:tc>
        <w:tc>
          <w:tcPr>
            <w:tcW w:w="7110" w:type="dxa"/>
            <w:shd w:val="clear" w:color="auto" w:fill="auto"/>
          </w:tcPr>
          <w:p w:rsidR="008A6683" w:rsidRPr="009574FF" w:rsidRDefault="008A6683" w:rsidP="009574FF">
            <w:pPr>
              <w:spacing w:line="228" w:lineRule="auto"/>
              <w:jc w:val="both"/>
              <w:rPr>
                <w:lang w:val="uk-UA"/>
              </w:rPr>
            </w:pPr>
            <w:r w:rsidRPr="009574FF">
              <w:rPr>
                <w:lang w:val="uk-UA"/>
              </w:rPr>
              <w:t>Здійснити моніторинг та визначити заходи щодо упорядкування та оптимізації мережі, штатної чисельності та контингентів підопічних бюджетних установ соціально-культурної сфери, які утримуються за рахунок коштів бюджету Межівської селищної об’</w:t>
            </w:r>
            <w:r w:rsidR="009574FF" w:rsidRPr="009574FF">
              <w:rPr>
                <w:lang w:val="uk-UA"/>
              </w:rPr>
              <w:t xml:space="preserve">єднаної </w:t>
            </w:r>
            <w:r w:rsidRPr="009574FF">
              <w:rPr>
                <w:lang w:val="uk-UA"/>
              </w:rPr>
              <w:t>територіальної громади  з урахуванням реформ у відповідній галузі</w:t>
            </w:r>
          </w:p>
        </w:tc>
        <w:tc>
          <w:tcPr>
            <w:tcW w:w="4366" w:type="dxa"/>
            <w:shd w:val="clear" w:color="auto" w:fill="auto"/>
          </w:tcPr>
          <w:p w:rsidR="008A6683" w:rsidRPr="009574FF" w:rsidRDefault="008A6683" w:rsidP="009574FF">
            <w:pPr>
              <w:spacing w:line="228" w:lineRule="auto"/>
              <w:jc w:val="both"/>
              <w:rPr>
                <w:lang w:val="uk-UA"/>
              </w:rPr>
            </w:pPr>
            <w:r w:rsidRPr="009574FF">
              <w:rPr>
                <w:lang w:val="uk-UA"/>
              </w:rPr>
              <w:t>Головні розпорядники коштів бюджету Межівської селищної об’єднаної  територіальної громади</w:t>
            </w:r>
          </w:p>
          <w:p w:rsidR="008A6683" w:rsidRPr="009574FF" w:rsidRDefault="008A6683" w:rsidP="009574FF">
            <w:pPr>
              <w:spacing w:line="228" w:lineRule="auto"/>
              <w:jc w:val="both"/>
              <w:rPr>
                <w:lang w:val="uk-UA"/>
              </w:rPr>
            </w:pPr>
          </w:p>
          <w:p w:rsidR="008A6683" w:rsidRPr="009574FF" w:rsidRDefault="008A6683" w:rsidP="009574FF">
            <w:pPr>
              <w:spacing w:line="228" w:lineRule="auto"/>
              <w:jc w:val="both"/>
              <w:rPr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8A6683" w:rsidRPr="009574FF" w:rsidRDefault="008A6683" w:rsidP="009574FF">
            <w:pPr>
              <w:spacing w:line="228" w:lineRule="auto"/>
              <w:jc w:val="center"/>
              <w:rPr>
                <w:lang w:val="uk-UA"/>
              </w:rPr>
            </w:pPr>
            <w:r w:rsidRPr="009574FF">
              <w:rPr>
                <w:lang w:val="uk-UA"/>
              </w:rPr>
              <w:t>До 15 жовтня</w:t>
            </w:r>
          </w:p>
          <w:p w:rsidR="008A6683" w:rsidRPr="009574FF" w:rsidRDefault="008A6683" w:rsidP="009574FF">
            <w:pPr>
              <w:spacing w:line="228" w:lineRule="auto"/>
              <w:jc w:val="center"/>
              <w:rPr>
                <w:lang w:val="uk-UA"/>
              </w:rPr>
            </w:pPr>
            <w:r w:rsidRPr="009574FF">
              <w:rPr>
                <w:lang w:val="uk-UA"/>
              </w:rPr>
              <w:t>2020 року</w:t>
            </w:r>
          </w:p>
        </w:tc>
      </w:tr>
      <w:tr w:rsidR="008A6683" w:rsidRPr="009574FF" w:rsidTr="005D55F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83" w:rsidRPr="009574FF" w:rsidRDefault="008A6683" w:rsidP="009574FF">
            <w:pPr>
              <w:spacing w:line="228" w:lineRule="auto"/>
              <w:jc w:val="both"/>
              <w:rPr>
                <w:lang w:val="uk-UA"/>
              </w:rPr>
            </w:pPr>
            <w:r w:rsidRPr="009574FF">
              <w:rPr>
                <w:lang w:val="uk-UA"/>
              </w:rPr>
              <w:t>7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6683" w:rsidRPr="009574FF" w:rsidRDefault="008A6683" w:rsidP="009574FF">
            <w:pPr>
              <w:spacing w:line="216" w:lineRule="auto"/>
              <w:jc w:val="both"/>
              <w:rPr>
                <w:lang w:val="uk-UA"/>
              </w:rPr>
            </w:pPr>
            <w:r w:rsidRPr="009574FF">
              <w:rPr>
                <w:lang w:val="uk-UA"/>
              </w:rPr>
              <w:t xml:space="preserve">При підготовці бюджетних запитів на 2021 рік: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83" w:rsidRPr="009574FF" w:rsidRDefault="008A6683" w:rsidP="009574FF">
            <w:pPr>
              <w:spacing w:line="216" w:lineRule="auto"/>
              <w:jc w:val="both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83" w:rsidRPr="009574FF" w:rsidRDefault="008A6683" w:rsidP="009574FF">
            <w:pPr>
              <w:spacing w:line="228" w:lineRule="auto"/>
              <w:jc w:val="center"/>
              <w:rPr>
                <w:lang w:val="uk-UA"/>
              </w:rPr>
            </w:pPr>
          </w:p>
        </w:tc>
      </w:tr>
      <w:tr w:rsidR="008A6683" w:rsidRPr="009574FF" w:rsidTr="005D55F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83" w:rsidRPr="009574FF" w:rsidRDefault="008A6683" w:rsidP="009574FF">
            <w:pPr>
              <w:spacing w:line="228" w:lineRule="auto"/>
              <w:jc w:val="both"/>
              <w:rPr>
                <w:lang w:val="uk-UA"/>
              </w:rPr>
            </w:pPr>
            <w:r w:rsidRPr="009574FF">
              <w:rPr>
                <w:lang w:val="uk-UA"/>
              </w:rPr>
              <w:t>7.1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83" w:rsidRPr="009574FF" w:rsidRDefault="008A6683" w:rsidP="009574FF">
            <w:pPr>
              <w:spacing w:line="216" w:lineRule="auto"/>
              <w:jc w:val="both"/>
              <w:rPr>
                <w:lang w:val="uk-UA"/>
              </w:rPr>
            </w:pPr>
            <w:r w:rsidRPr="009574FF">
              <w:rPr>
                <w:lang w:val="uk-UA"/>
              </w:rPr>
              <w:t>забезпечити дотримання кількісних та вартісних показників, що впливають на розрахунковий обсяг видатків, а також відповідність включених до запиту бюджетних установ вимогам статті 91 Бюджетного кодексу України;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83" w:rsidRPr="009574FF" w:rsidRDefault="008A6683" w:rsidP="009574FF">
            <w:pPr>
              <w:spacing w:line="228" w:lineRule="auto"/>
              <w:jc w:val="both"/>
              <w:rPr>
                <w:lang w:val="uk-UA"/>
              </w:rPr>
            </w:pPr>
            <w:r w:rsidRPr="009574FF">
              <w:rPr>
                <w:lang w:val="uk-UA"/>
              </w:rPr>
              <w:t>Структурні підрозділи виконавчого комітету</w:t>
            </w:r>
            <w:r w:rsidR="009574FF" w:rsidRPr="009574FF">
              <w:rPr>
                <w:lang w:val="uk-UA"/>
              </w:rPr>
              <w:t xml:space="preserve"> </w:t>
            </w:r>
            <w:r w:rsidRPr="009574FF">
              <w:rPr>
                <w:lang w:val="uk-UA"/>
              </w:rPr>
              <w:t>Межівської селищної ради, головні розпорядники коштів бюджету Межівської селищної об’єднаної  територіальної громади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83" w:rsidRPr="009574FF" w:rsidRDefault="008A6683" w:rsidP="009574FF">
            <w:pPr>
              <w:spacing w:line="228" w:lineRule="auto"/>
              <w:jc w:val="center"/>
              <w:rPr>
                <w:lang w:val="uk-UA"/>
              </w:rPr>
            </w:pPr>
            <w:r w:rsidRPr="009574FF">
              <w:rPr>
                <w:lang w:val="uk-UA"/>
              </w:rPr>
              <w:t>До 15 жовтня</w:t>
            </w:r>
          </w:p>
          <w:p w:rsidR="008A6683" w:rsidRPr="009574FF" w:rsidRDefault="008A6683" w:rsidP="009574FF">
            <w:pPr>
              <w:spacing w:line="228" w:lineRule="auto"/>
              <w:jc w:val="center"/>
              <w:rPr>
                <w:lang w:val="uk-UA"/>
              </w:rPr>
            </w:pPr>
            <w:r w:rsidRPr="009574FF">
              <w:rPr>
                <w:lang w:val="uk-UA"/>
              </w:rPr>
              <w:t>2020 року</w:t>
            </w:r>
          </w:p>
        </w:tc>
      </w:tr>
      <w:tr w:rsidR="008A6683" w:rsidRPr="009574FF" w:rsidTr="005D55F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83" w:rsidRPr="009574FF" w:rsidRDefault="008A6683" w:rsidP="009574FF">
            <w:pPr>
              <w:spacing w:line="228" w:lineRule="auto"/>
              <w:jc w:val="both"/>
              <w:rPr>
                <w:lang w:val="uk-UA"/>
              </w:rPr>
            </w:pPr>
            <w:r w:rsidRPr="009574FF">
              <w:rPr>
                <w:lang w:val="uk-UA"/>
              </w:rPr>
              <w:t>7.2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83" w:rsidRPr="009574FF" w:rsidRDefault="008A6683" w:rsidP="009574FF">
            <w:pPr>
              <w:spacing w:line="216" w:lineRule="auto"/>
              <w:jc w:val="both"/>
              <w:rPr>
                <w:lang w:val="uk-UA"/>
              </w:rPr>
            </w:pPr>
            <w:r w:rsidRPr="009574FF">
              <w:rPr>
                <w:lang w:val="uk-UA"/>
              </w:rPr>
              <w:t>забезпечити включення результативних показників бюджетних програм, розмежованих за статтю з метою забезпечення  гендерної рівності;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83" w:rsidRPr="009574FF" w:rsidRDefault="008A6683" w:rsidP="009574FF">
            <w:pPr>
              <w:spacing w:line="228" w:lineRule="auto"/>
              <w:jc w:val="both"/>
              <w:rPr>
                <w:lang w:val="uk-UA"/>
              </w:rPr>
            </w:pPr>
            <w:r w:rsidRPr="009574FF">
              <w:rPr>
                <w:lang w:val="uk-UA"/>
              </w:rPr>
              <w:t xml:space="preserve">Структурні підрозділи виконавчого комітету  Межівської </w:t>
            </w:r>
            <w:bookmarkStart w:id="0" w:name="_GoBack"/>
            <w:bookmarkEnd w:id="0"/>
            <w:r w:rsidRPr="009574FF">
              <w:rPr>
                <w:lang w:val="uk-UA"/>
              </w:rPr>
              <w:t>селищної ради, головні розпорядники коштів бюджету Межівської селищної об’єднаної  територіальної громади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83" w:rsidRPr="009574FF" w:rsidRDefault="008A6683" w:rsidP="009574FF">
            <w:pPr>
              <w:spacing w:line="228" w:lineRule="auto"/>
              <w:jc w:val="center"/>
              <w:rPr>
                <w:lang w:val="uk-UA"/>
              </w:rPr>
            </w:pPr>
            <w:r w:rsidRPr="009574FF">
              <w:rPr>
                <w:lang w:val="uk-UA"/>
              </w:rPr>
              <w:t>До 15 жовтня</w:t>
            </w:r>
          </w:p>
          <w:p w:rsidR="008A6683" w:rsidRPr="009574FF" w:rsidRDefault="008A6683" w:rsidP="009574FF">
            <w:pPr>
              <w:spacing w:line="228" w:lineRule="auto"/>
              <w:jc w:val="center"/>
              <w:rPr>
                <w:lang w:val="uk-UA"/>
              </w:rPr>
            </w:pPr>
            <w:r w:rsidRPr="009574FF">
              <w:rPr>
                <w:lang w:val="uk-UA"/>
              </w:rPr>
              <w:t>2020 року</w:t>
            </w:r>
          </w:p>
        </w:tc>
      </w:tr>
      <w:tr w:rsidR="008A6683" w:rsidRPr="009574FF" w:rsidTr="005D55F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83" w:rsidRPr="009574FF" w:rsidRDefault="008A6683" w:rsidP="009574FF">
            <w:pPr>
              <w:spacing w:line="228" w:lineRule="auto"/>
              <w:jc w:val="both"/>
              <w:rPr>
                <w:lang w:val="uk-UA"/>
              </w:rPr>
            </w:pPr>
            <w:r w:rsidRPr="009574FF">
              <w:rPr>
                <w:lang w:val="uk-UA"/>
              </w:rPr>
              <w:t>7.3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83" w:rsidRPr="009574FF" w:rsidRDefault="008A6683" w:rsidP="009574FF">
            <w:pPr>
              <w:spacing w:line="216" w:lineRule="auto"/>
              <w:jc w:val="both"/>
              <w:rPr>
                <w:lang w:val="uk-UA"/>
              </w:rPr>
            </w:pPr>
            <w:r w:rsidRPr="009574FF">
              <w:rPr>
                <w:lang w:val="uk-UA"/>
              </w:rPr>
              <w:t>планування та прогнозування видатків з урахуванням результатів оцінки ефективності бюджетних програм, проведеної з урахуванням методичних рекомендацій щодо здійснення оцінки ефективності бюджетних програм, встановлених Міністерством фінансів України, та висновків за результатами контрольних заходів, проведених органами, уповноваженими на здійснення контролю за дотриманням бюджетного законодавства;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83" w:rsidRPr="009574FF" w:rsidRDefault="008A6683" w:rsidP="009574FF">
            <w:pPr>
              <w:spacing w:line="228" w:lineRule="auto"/>
              <w:jc w:val="both"/>
              <w:rPr>
                <w:lang w:val="uk-UA"/>
              </w:rPr>
            </w:pPr>
            <w:r w:rsidRPr="009574FF">
              <w:rPr>
                <w:lang w:val="uk-UA"/>
              </w:rPr>
              <w:t>Структурні підрозділи виконавчого комітету Межівської селищної ради, головні розпорядники коштів бюджету Межівської селищної об’єднаної  територіальної громади</w:t>
            </w:r>
          </w:p>
          <w:p w:rsidR="008A6683" w:rsidRPr="009574FF" w:rsidRDefault="008A6683" w:rsidP="009574FF">
            <w:pPr>
              <w:spacing w:line="216" w:lineRule="auto"/>
              <w:jc w:val="both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83" w:rsidRPr="009574FF" w:rsidRDefault="008A6683" w:rsidP="009574FF">
            <w:pPr>
              <w:spacing w:line="228" w:lineRule="auto"/>
              <w:jc w:val="center"/>
              <w:rPr>
                <w:lang w:val="uk-UA"/>
              </w:rPr>
            </w:pPr>
            <w:r w:rsidRPr="009574FF">
              <w:rPr>
                <w:lang w:val="uk-UA"/>
              </w:rPr>
              <w:t>До 15 жовтня</w:t>
            </w:r>
          </w:p>
          <w:p w:rsidR="008A6683" w:rsidRPr="009574FF" w:rsidRDefault="008A6683" w:rsidP="009574FF">
            <w:pPr>
              <w:spacing w:line="228" w:lineRule="auto"/>
              <w:jc w:val="center"/>
              <w:rPr>
                <w:lang w:val="uk-UA"/>
              </w:rPr>
            </w:pPr>
            <w:r w:rsidRPr="009574FF">
              <w:rPr>
                <w:lang w:val="uk-UA"/>
              </w:rPr>
              <w:t>2020 року</w:t>
            </w:r>
          </w:p>
        </w:tc>
      </w:tr>
      <w:tr w:rsidR="008A6683" w:rsidRPr="009574FF" w:rsidTr="005D55F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83" w:rsidRPr="009574FF" w:rsidRDefault="008A6683" w:rsidP="009574FF">
            <w:pPr>
              <w:spacing w:line="228" w:lineRule="auto"/>
              <w:jc w:val="both"/>
              <w:rPr>
                <w:lang w:val="uk-UA"/>
              </w:rPr>
            </w:pPr>
            <w:r w:rsidRPr="009574FF">
              <w:rPr>
                <w:lang w:val="uk-UA"/>
              </w:rPr>
              <w:lastRenderedPageBreak/>
              <w:t>7.4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83" w:rsidRPr="009574FF" w:rsidRDefault="008A6683" w:rsidP="009574FF">
            <w:pPr>
              <w:spacing w:line="216" w:lineRule="auto"/>
              <w:jc w:val="both"/>
              <w:rPr>
                <w:lang w:val="uk-UA"/>
              </w:rPr>
            </w:pPr>
            <w:r w:rsidRPr="009574FF">
              <w:rPr>
                <w:lang w:val="uk-UA"/>
              </w:rPr>
              <w:t xml:space="preserve">врахувати комплекс організаційних заходів з енергозбереження та підвищення </w:t>
            </w:r>
            <w:proofErr w:type="spellStart"/>
            <w:r w:rsidRPr="009574FF">
              <w:rPr>
                <w:lang w:val="uk-UA"/>
              </w:rPr>
              <w:t>енергоефективності</w:t>
            </w:r>
            <w:proofErr w:type="spellEnd"/>
            <w:r w:rsidRPr="009574FF">
              <w:rPr>
                <w:lang w:val="uk-UA"/>
              </w:rPr>
              <w:t>, у тому числі стосовно повного оснащення бюджетних установ сучасними засобами обліку енергоносіїв та впров</w:t>
            </w:r>
            <w:r w:rsidR="005D55FD">
              <w:rPr>
                <w:lang w:val="uk-UA"/>
              </w:rPr>
              <w:t xml:space="preserve">адження механізму </w:t>
            </w:r>
            <w:proofErr w:type="spellStart"/>
            <w:r w:rsidR="005D55FD">
              <w:rPr>
                <w:lang w:val="uk-UA"/>
              </w:rPr>
              <w:t>енергосервісу</w:t>
            </w:r>
            <w:proofErr w:type="spellEnd"/>
          </w:p>
          <w:p w:rsidR="008A6683" w:rsidRPr="009574FF" w:rsidRDefault="008A6683" w:rsidP="009574FF">
            <w:pPr>
              <w:spacing w:line="216" w:lineRule="auto"/>
              <w:ind w:firstLine="612"/>
              <w:jc w:val="both"/>
              <w:rPr>
                <w:lang w:val="uk-UA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83" w:rsidRPr="009574FF" w:rsidRDefault="008A6683" w:rsidP="009574FF">
            <w:pPr>
              <w:spacing w:line="228" w:lineRule="auto"/>
              <w:jc w:val="both"/>
              <w:rPr>
                <w:lang w:val="uk-UA"/>
              </w:rPr>
            </w:pPr>
            <w:r w:rsidRPr="009574FF">
              <w:rPr>
                <w:lang w:val="uk-UA"/>
              </w:rPr>
              <w:t xml:space="preserve">Структурні </w:t>
            </w:r>
            <w:r w:rsidR="005D55FD">
              <w:rPr>
                <w:lang w:val="uk-UA"/>
              </w:rPr>
              <w:t>підрозділи виконавчого комітету</w:t>
            </w:r>
            <w:r w:rsidRPr="009574FF">
              <w:rPr>
                <w:lang w:val="uk-UA"/>
              </w:rPr>
              <w:t xml:space="preserve"> Межівської селищної ради, головні розпорядники коштів бюджету Межівської селищної об’єднаної  територіальної громади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83" w:rsidRPr="009574FF" w:rsidRDefault="008A6683" w:rsidP="009574FF">
            <w:pPr>
              <w:spacing w:line="228" w:lineRule="auto"/>
              <w:jc w:val="center"/>
              <w:rPr>
                <w:lang w:val="uk-UA"/>
              </w:rPr>
            </w:pPr>
            <w:r w:rsidRPr="009574FF">
              <w:rPr>
                <w:lang w:val="uk-UA"/>
              </w:rPr>
              <w:t>До 15 жовтня</w:t>
            </w:r>
          </w:p>
          <w:p w:rsidR="008A6683" w:rsidRPr="009574FF" w:rsidRDefault="008A6683" w:rsidP="009574FF">
            <w:pPr>
              <w:spacing w:line="228" w:lineRule="auto"/>
              <w:jc w:val="center"/>
              <w:rPr>
                <w:lang w:val="uk-UA"/>
              </w:rPr>
            </w:pPr>
            <w:r w:rsidRPr="009574FF">
              <w:rPr>
                <w:lang w:val="uk-UA"/>
              </w:rPr>
              <w:t>2020 року</w:t>
            </w:r>
          </w:p>
        </w:tc>
      </w:tr>
      <w:tr w:rsidR="008A6683" w:rsidRPr="009574FF" w:rsidTr="005D55FD">
        <w:tc>
          <w:tcPr>
            <w:tcW w:w="823" w:type="dxa"/>
            <w:tcBorders>
              <w:top w:val="single" w:sz="4" w:space="0" w:color="auto"/>
            </w:tcBorders>
            <w:shd w:val="clear" w:color="auto" w:fill="auto"/>
          </w:tcPr>
          <w:p w:rsidR="008A6683" w:rsidRPr="009574FF" w:rsidRDefault="008A6683" w:rsidP="009574FF">
            <w:pPr>
              <w:spacing w:line="228" w:lineRule="auto"/>
              <w:jc w:val="both"/>
              <w:rPr>
                <w:lang w:val="uk-UA"/>
              </w:rPr>
            </w:pPr>
            <w:r w:rsidRPr="009574FF">
              <w:rPr>
                <w:lang w:val="uk-UA"/>
              </w:rPr>
              <w:t>8</w:t>
            </w:r>
          </w:p>
        </w:tc>
        <w:tc>
          <w:tcPr>
            <w:tcW w:w="7110" w:type="dxa"/>
            <w:tcBorders>
              <w:top w:val="single" w:sz="4" w:space="0" w:color="auto"/>
            </w:tcBorders>
            <w:shd w:val="clear" w:color="auto" w:fill="auto"/>
          </w:tcPr>
          <w:p w:rsidR="008A6683" w:rsidRPr="009574FF" w:rsidRDefault="008A6683" w:rsidP="009574FF">
            <w:pPr>
              <w:spacing w:line="228" w:lineRule="auto"/>
              <w:jc w:val="both"/>
              <w:rPr>
                <w:bCs/>
                <w:iCs/>
                <w:lang w:val="uk-UA"/>
              </w:rPr>
            </w:pPr>
            <w:r w:rsidRPr="009574FF">
              <w:rPr>
                <w:bCs/>
                <w:iCs/>
                <w:lang w:val="uk-UA"/>
              </w:rPr>
              <w:t xml:space="preserve">Підготувати та надати до відділу фінансів та бюджету виконавчого комітету Межівської селищної ради  бюджетні запити на підставі планів діяльності головних розпорядників коштів </w:t>
            </w:r>
            <w:r w:rsidRPr="009574FF">
              <w:rPr>
                <w:lang w:val="uk-UA"/>
              </w:rPr>
              <w:t xml:space="preserve">бюджету Межівської селищної об’єднаної  територіальної громади </w:t>
            </w:r>
            <w:r w:rsidRPr="009574FF">
              <w:rPr>
                <w:bCs/>
                <w:iCs/>
                <w:lang w:val="uk-UA"/>
              </w:rPr>
              <w:t xml:space="preserve">на середньостроковий період, інструкції з підготовки бюджетних запитів, граничних обсягів видатків на 2021 рік та вимог щодо формування індикативних прогнозних показників бюджету на 2022 </w:t>
            </w:r>
            <w:r w:rsidR="009574FF" w:rsidRPr="009574FF">
              <w:rPr>
                <w:bCs/>
                <w:iCs/>
                <w:lang w:val="uk-UA"/>
              </w:rPr>
              <w:t>-</w:t>
            </w:r>
            <w:r w:rsidRPr="009574FF">
              <w:rPr>
                <w:bCs/>
                <w:iCs/>
                <w:lang w:val="uk-UA"/>
              </w:rPr>
              <w:t xml:space="preserve"> 2023 роки у форматі програмно-цільового методу з відповідними аналітичними розрахунковими таблицями,</w:t>
            </w:r>
            <w:r w:rsidRPr="009574FF">
              <w:rPr>
                <w:lang w:val="uk-UA"/>
              </w:rPr>
              <w:t xml:space="preserve"> </w:t>
            </w:r>
            <w:r w:rsidRPr="009574FF">
              <w:rPr>
                <w:bCs/>
                <w:iCs/>
                <w:lang w:val="uk-UA"/>
              </w:rPr>
              <w:t>обґрунтуваннями та поясненнями щодо потреби у коштах на утримання установ, реалізацію галузевих програм та заходів тощо.</w:t>
            </w:r>
          </w:p>
          <w:p w:rsidR="008A6683" w:rsidRPr="009574FF" w:rsidRDefault="008A6683" w:rsidP="009574FF">
            <w:pPr>
              <w:pStyle w:val="2"/>
              <w:keepNext w:val="0"/>
              <w:spacing w:line="228" w:lineRule="auto"/>
              <w:jc w:val="both"/>
              <w:rPr>
                <w:rFonts w:cs="Times New Roman"/>
                <w:b w:val="0"/>
                <w:i/>
                <w:szCs w:val="24"/>
              </w:rPr>
            </w:pPr>
            <w:r w:rsidRPr="009574FF">
              <w:rPr>
                <w:rFonts w:cs="Times New Roman"/>
                <w:b w:val="0"/>
                <w:szCs w:val="24"/>
              </w:rPr>
              <w:t>Забезпечити погодження бюджетних запитів відділом економіки, планування та інвестиційної діяльності</w:t>
            </w:r>
          </w:p>
        </w:tc>
        <w:tc>
          <w:tcPr>
            <w:tcW w:w="4366" w:type="dxa"/>
            <w:tcBorders>
              <w:top w:val="single" w:sz="4" w:space="0" w:color="auto"/>
            </w:tcBorders>
            <w:shd w:val="clear" w:color="auto" w:fill="auto"/>
          </w:tcPr>
          <w:p w:rsidR="008A6683" w:rsidRPr="009574FF" w:rsidRDefault="008A6683" w:rsidP="009574FF">
            <w:pPr>
              <w:spacing w:line="228" w:lineRule="auto"/>
              <w:jc w:val="both"/>
              <w:rPr>
                <w:lang w:val="uk-UA"/>
              </w:rPr>
            </w:pPr>
            <w:r w:rsidRPr="009574FF">
              <w:rPr>
                <w:lang w:val="uk-UA"/>
              </w:rPr>
              <w:t>Структурні підрозділи виконавчого комітету Межівської селищної ради, головні розпорядники коштів бюджету Межівської селищної об’єднаної  територіальної громади</w:t>
            </w:r>
          </w:p>
          <w:p w:rsidR="008A6683" w:rsidRPr="009574FF" w:rsidRDefault="008A6683" w:rsidP="009574FF">
            <w:pPr>
              <w:spacing w:line="228" w:lineRule="auto"/>
              <w:jc w:val="both"/>
              <w:rPr>
                <w:rFonts w:eastAsia="MS Mincho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8A6683" w:rsidRPr="009574FF" w:rsidRDefault="008A6683" w:rsidP="009574FF">
            <w:pPr>
              <w:spacing w:line="228" w:lineRule="auto"/>
              <w:jc w:val="center"/>
              <w:rPr>
                <w:lang w:val="uk-UA"/>
              </w:rPr>
            </w:pPr>
            <w:r w:rsidRPr="009574FF">
              <w:rPr>
                <w:lang w:val="uk-UA"/>
              </w:rPr>
              <w:t>До 15 жовтня</w:t>
            </w:r>
          </w:p>
          <w:p w:rsidR="008A6683" w:rsidRPr="009574FF" w:rsidRDefault="008A6683" w:rsidP="009574FF">
            <w:pPr>
              <w:spacing w:line="228" w:lineRule="auto"/>
              <w:jc w:val="center"/>
              <w:rPr>
                <w:lang w:val="uk-UA"/>
              </w:rPr>
            </w:pPr>
            <w:r w:rsidRPr="009574FF">
              <w:rPr>
                <w:lang w:val="uk-UA"/>
              </w:rPr>
              <w:t>2020 року</w:t>
            </w:r>
          </w:p>
        </w:tc>
      </w:tr>
      <w:tr w:rsidR="008A6683" w:rsidRPr="009574FF" w:rsidTr="005D55FD">
        <w:tc>
          <w:tcPr>
            <w:tcW w:w="823" w:type="dxa"/>
            <w:shd w:val="clear" w:color="auto" w:fill="auto"/>
          </w:tcPr>
          <w:p w:rsidR="008A6683" w:rsidRPr="009574FF" w:rsidRDefault="008A6683" w:rsidP="009574FF">
            <w:pPr>
              <w:spacing w:line="228" w:lineRule="auto"/>
              <w:jc w:val="both"/>
              <w:rPr>
                <w:lang w:val="uk-UA"/>
              </w:rPr>
            </w:pPr>
            <w:r w:rsidRPr="009574FF">
              <w:rPr>
                <w:lang w:val="uk-UA"/>
              </w:rPr>
              <w:t>9</w:t>
            </w:r>
          </w:p>
        </w:tc>
        <w:tc>
          <w:tcPr>
            <w:tcW w:w="7110" w:type="dxa"/>
            <w:shd w:val="clear" w:color="auto" w:fill="auto"/>
          </w:tcPr>
          <w:p w:rsidR="008A6683" w:rsidRPr="009574FF" w:rsidRDefault="008A6683" w:rsidP="009574FF">
            <w:pPr>
              <w:spacing w:line="228" w:lineRule="auto"/>
              <w:jc w:val="both"/>
              <w:rPr>
                <w:lang w:val="uk-UA"/>
              </w:rPr>
            </w:pPr>
            <w:r w:rsidRPr="009574FF">
              <w:rPr>
                <w:lang w:val="uk-UA"/>
              </w:rPr>
              <w:t xml:space="preserve">Забезпечити формування переліків інвестиційних </w:t>
            </w:r>
            <w:proofErr w:type="spellStart"/>
            <w:r w:rsidRPr="009574FF">
              <w:rPr>
                <w:lang w:val="uk-UA"/>
              </w:rPr>
              <w:t>проєктів</w:t>
            </w:r>
            <w:proofErr w:type="spellEnd"/>
            <w:r w:rsidRPr="009574FF">
              <w:rPr>
                <w:lang w:val="uk-UA"/>
              </w:rPr>
              <w:t>, видатки на які у 2021 році та наступні за плановим два бюджетні періоди будуть проводитися за рахунок коштів бюд</w:t>
            </w:r>
            <w:r w:rsidR="005D55FD">
              <w:rPr>
                <w:lang w:val="uk-UA"/>
              </w:rPr>
              <w:t>жету розвитку селищного бюджету.</w:t>
            </w:r>
          </w:p>
          <w:p w:rsidR="008A6683" w:rsidRPr="009574FF" w:rsidRDefault="008A6683" w:rsidP="009574FF">
            <w:pPr>
              <w:spacing w:line="228" w:lineRule="auto"/>
              <w:jc w:val="both"/>
              <w:rPr>
                <w:spacing w:val="-4"/>
                <w:lang w:val="uk-UA"/>
              </w:rPr>
            </w:pPr>
            <w:r w:rsidRPr="009574FF">
              <w:rPr>
                <w:spacing w:val="-4"/>
                <w:lang w:val="uk-UA"/>
              </w:rPr>
              <w:t xml:space="preserve">Під час формування вказаних переліків забезпечити: </w:t>
            </w:r>
            <w:r w:rsidRPr="009574FF">
              <w:rPr>
                <w:lang w:val="uk-UA"/>
              </w:rPr>
              <w:t xml:space="preserve">концентрацію фінансового ресурсу на реалізації </w:t>
            </w:r>
            <w:r w:rsidRPr="009574FF">
              <w:rPr>
                <w:spacing w:val="-4"/>
                <w:lang w:val="uk-UA"/>
              </w:rPr>
              <w:t xml:space="preserve">пріоритетних інвестиційних </w:t>
            </w:r>
            <w:proofErr w:type="spellStart"/>
            <w:r w:rsidRPr="009574FF">
              <w:rPr>
                <w:spacing w:val="-4"/>
                <w:lang w:val="uk-UA"/>
              </w:rPr>
              <w:t>проєктів</w:t>
            </w:r>
            <w:proofErr w:type="spellEnd"/>
            <w:r w:rsidRPr="009574FF">
              <w:rPr>
                <w:spacing w:val="-4"/>
                <w:lang w:val="uk-UA"/>
              </w:rPr>
              <w:t>;</w:t>
            </w:r>
            <w:r w:rsidR="009574FF">
              <w:rPr>
                <w:spacing w:val="-4"/>
                <w:lang w:val="uk-UA"/>
              </w:rPr>
              <w:t xml:space="preserve"> </w:t>
            </w:r>
            <w:r w:rsidRPr="009574FF">
              <w:rPr>
                <w:spacing w:val="-4"/>
                <w:lang w:val="uk-UA"/>
              </w:rPr>
              <w:t>першочергове спрямування коштів</w:t>
            </w:r>
            <w:r w:rsidRPr="009574FF">
              <w:rPr>
                <w:lang w:val="uk-UA"/>
              </w:rPr>
              <w:t xml:space="preserve"> на завершення розпочатих об’єктів будівництва та об’єктів з високою будівельною готовністю з метою їх впровадження у 2021 році</w:t>
            </w:r>
          </w:p>
        </w:tc>
        <w:tc>
          <w:tcPr>
            <w:tcW w:w="4366" w:type="dxa"/>
            <w:shd w:val="clear" w:color="auto" w:fill="auto"/>
          </w:tcPr>
          <w:p w:rsidR="008A6683" w:rsidRPr="009574FF" w:rsidRDefault="008A6683" w:rsidP="009574FF">
            <w:pPr>
              <w:spacing w:line="228" w:lineRule="auto"/>
              <w:jc w:val="both"/>
              <w:rPr>
                <w:lang w:val="uk-UA"/>
              </w:rPr>
            </w:pPr>
            <w:r w:rsidRPr="009574FF">
              <w:rPr>
                <w:lang w:val="uk-UA"/>
              </w:rPr>
              <w:t>Відділ економіки, планування та інвестиційної діяльності виконавчого комітету Межівської селищної ради, головні розпорядники коштів бюджету Межівської селищної об’єднаної  територіальної громади</w:t>
            </w:r>
          </w:p>
          <w:p w:rsidR="008A6683" w:rsidRPr="009574FF" w:rsidRDefault="008A6683" w:rsidP="009574FF">
            <w:pPr>
              <w:spacing w:line="228" w:lineRule="auto"/>
              <w:jc w:val="both"/>
              <w:rPr>
                <w:lang w:val="uk-UA"/>
              </w:rPr>
            </w:pPr>
            <w:r w:rsidRPr="009574FF">
              <w:rPr>
                <w:lang w:val="uk-UA"/>
              </w:rPr>
              <w:t xml:space="preserve"> </w:t>
            </w:r>
          </w:p>
          <w:p w:rsidR="008A6683" w:rsidRPr="009574FF" w:rsidRDefault="008A6683" w:rsidP="009574FF">
            <w:pPr>
              <w:spacing w:line="228" w:lineRule="auto"/>
              <w:jc w:val="both"/>
              <w:rPr>
                <w:lang w:val="uk-UA"/>
              </w:rPr>
            </w:pPr>
          </w:p>
          <w:p w:rsidR="008A6683" w:rsidRPr="009574FF" w:rsidRDefault="008A6683" w:rsidP="009574FF">
            <w:pPr>
              <w:spacing w:line="228" w:lineRule="auto"/>
              <w:jc w:val="both"/>
              <w:rPr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8A6683" w:rsidRPr="009574FF" w:rsidRDefault="008A6683" w:rsidP="009574FF">
            <w:pPr>
              <w:spacing w:line="228" w:lineRule="auto"/>
              <w:jc w:val="center"/>
              <w:rPr>
                <w:lang w:val="uk-UA"/>
              </w:rPr>
            </w:pPr>
            <w:r w:rsidRPr="009574FF">
              <w:rPr>
                <w:lang w:val="uk-UA"/>
              </w:rPr>
              <w:t>До 15 жовтня</w:t>
            </w:r>
          </w:p>
          <w:p w:rsidR="008A6683" w:rsidRPr="009574FF" w:rsidRDefault="008A6683" w:rsidP="009574FF">
            <w:pPr>
              <w:spacing w:line="228" w:lineRule="auto"/>
              <w:jc w:val="center"/>
              <w:rPr>
                <w:lang w:val="uk-UA"/>
              </w:rPr>
            </w:pPr>
            <w:r w:rsidRPr="009574FF">
              <w:rPr>
                <w:lang w:val="uk-UA"/>
              </w:rPr>
              <w:t>2020 року</w:t>
            </w:r>
          </w:p>
        </w:tc>
      </w:tr>
      <w:tr w:rsidR="008A6683" w:rsidRPr="009574FF" w:rsidTr="005D55FD">
        <w:tc>
          <w:tcPr>
            <w:tcW w:w="823" w:type="dxa"/>
            <w:shd w:val="clear" w:color="auto" w:fill="auto"/>
          </w:tcPr>
          <w:p w:rsidR="008A6683" w:rsidRPr="009574FF" w:rsidRDefault="008A6683" w:rsidP="009574FF">
            <w:pPr>
              <w:spacing w:line="228" w:lineRule="auto"/>
              <w:jc w:val="both"/>
              <w:rPr>
                <w:lang w:val="uk-UA"/>
              </w:rPr>
            </w:pPr>
            <w:r w:rsidRPr="009574FF">
              <w:rPr>
                <w:lang w:val="uk-UA"/>
              </w:rPr>
              <w:t>10</w:t>
            </w:r>
          </w:p>
        </w:tc>
        <w:tc>
          <w:tcPr>
            <w:tcW w:w="7110" w:type="dxa"/>
            <w:shd w:val="clear" w:color="auto" w:fill="auto"/>
          </w:tcPr>
          <w:p w:rsidR="008A6683" w:rsidRPr="009574FF" w:rsidRDefault="008A6683" w:rsidP="009574FF">
            <w:pPr>
              <w:spacing w:line="228" w:lineRule="auto"/>
              <w:jc w:val="both"/>
              <w:rPr>
                <w:lang w:val="uk-UA"/>
              </w:rPr>
            </w:pPr>
            <w:r w:rsidRPr="009574FF">
              <w:rPr>
                <w:lang w:val="uk-UA"/>
              </w:rPr>
              <w:t>Провести аналіз розрахункових показників на 2021 рік, поданих головними розпорядниками коштів бюджету Межівської селищної об’</w:t>
            </w:r>
            <w:r w:rsidR="009574FF" w:rsidRPr="009574FF">
              <w:rPr>
                <w:lang w:val="uk-UA"/>
              </w:rPr>
              <w:t>єднаної</w:t>
            </w:r>
            <w:r w:rsidRPr="009574FF">
              <w:rPr>
                <w:lang w:val="uk-UA"/>
              </w:rPr>
              <w:t xml:space="preserve"> територіальної громади, узагальнити їх та підготувати згідно з вимогами чинного законодавства попередній </w:t>
            </w:r>
            <w:proofErr w:type="spellStart"/>
            <w:r w:rsidRPr="009574FF">
              <w:rPr>
                <w:lang w:val="uk-UA"/>
              </w:rPr>
              <w:t>проєкт</w:t>
            </w:r>
            <w:proofErr w:type="spellEnd"/>
            <w:r w:rsidRPr="009574FF">
              <w:rPr>
                <w:lang w:val="uk-UA"/>
              </w:rPr>
              <w:t xml:space="preserve"> бюджету Межівської селищної об’єднаної  територіальної громади  на 2021 рік для подання його на розгляд виконавчого комітету Межівської селищної ради</w:t>
            </w:r>
          </w:p>
        </w:tc>
        <w:tc>
          <w:tcPr>
            <w:tcW w:w="4366" w:type="dxa"/>
            <w:shd w:val="clear" w:color="auto" w:fill="auto"/>
          </w:tcPr>
          <w:p w:rsidR="008A6683" w:rsidRPr="009574FF" w:rsidRDefault="008A6683" w:rsidP="009574FF">
            <w:pPr>
              <w:spacing w:line="223" w:lineRule="auto"/>
              <w:jc w:val="both"/>
              <w:rPr>
                <w:lang w:val="uk-UA"/>
              </w:rPr>
            </w:pPr>
            <w:r w:rsidRPr="009574FF">
              <w:rPr>
                <w:lang w:val="uk-UA"/>
              </w:rPr>
              <w:t>Відділ фінансів та бюджету виконавчого комітету Межівської селищної ради</w:t>
            </w:r>
          </w:p>
        </w:tc>
        <w:tc>
          <w:tcPr>
            <w:tcW w:w="2410" w:type="dxa"/>
            <w:shd w:val="clear" w:color="auto" w:fill="auto"/>
          </w:tcPr>
          <w:p w:rsidR="008A6683" w:rsidRPr="009574FF" w:rsidRDefault="008A6683" w:rsidP="009574FF">
            <w:pPr>
              <w:spacing w:line="228" w:lineRule="auto"/>
              <w:jc w:val="center"/>
              <w:rPr>
                <w:lang w:val="uk-UA"/>
              </w:rPr>
            </w:pPr>
            <w:r w:rsidRPr="009574FF">
              <w:rPr>
                <w:lang w:val="uk-UA"/>
              </w:rPr>
              <w:t>До 01 листопада</w:t>
            </w:r>
          </w:p>
          <w:p w:rsidR="008A6683" w:rsidRPr="009574FF" w:rsidRDefault="008A6683" w:rsidP="009574FF">
            <w:pPr>
              <w:spacing w:line="228" w:lineRule="auto"/>
              <w:jc w:val="center"/>
              <w:rPr>
                <w:lang w:val="uk-UA"/>
              </w:rPr>
            </w:pPr>
            <w:r w:rsidRPr="009574FF">
              <w:rPr>
                <w:lang w:val="uk-UA"/>
              </w:rPr>
              <w:t>2020 року</w:t>
            </w:r>
          </w:p>
        </w:tc>
      </w:tr>
      <w:tr w:rsidR="008A6683" w:rsidRPr="009574FF" w:rsidTr="005D55FD">
        <w:tc>
          <w:tcPr>
            <w:tcW w:w="823" w:type="dxa"/>
            <w:tcBorders>
              <w:top w:val="nil"/>
            </w:tcBorders>
            <w:shd w:val="clear" w:color="auto" w:fill="auto"/>
          </w:tcPr>
          <w:p w:rsidR="008A6683" w:rsidRPr="009574FF" w:rsidRDefault="008A6683" w:rsidP="009574FF">
            <w:pPr>
              <w:spacing w:line="228" w:lineRule="auto"/>
              <w:jc w:val="both"/>
              <w:rPr>
                <w:lang w:val="uk-UA"/>
              </w:rPr>
            </w:pPr>
            <w:r w:rsidRPr="009574FF">
              <w:rPr>
                <w:lang w:val="uk-UA"/>
              </w:rPr>
              <w:lastRenderedPageBreak/>
              <w:t>11</w:t>
            </w:r>
          </w:p>
        </w:tc>
        <w:tc>
          <w:tcPr>
            <w:tcW w:w="7110" w:type="dxa"/>
            <w:tcBorders>
              <w:top w:val="nil"/>
            </w:tcBorders>
            <w:shd w:val="clear" w:color="auto" w:fill="auto"/>
          </w:tcPr>
          <w:p w:rsidR="008A6683" w:rsidRPr="009574FF" w:rsidRDefault="008A6683" w:rsidP="009574FF">
            <w:pPr>
              <w:spacing w:line="228" w:lineRule="auto"/>
              <w:jc w:val="both"/>
              <w:rPr>
                <w:lang w:val="uk-UA"/>
              </w:rPr>
            </w:pPr>
            <w:r w:rsidRPr="009574FF">
              <w:rPr>
                <w:lang w:val="uk-UA"/>
              </w:rPr>
              <w:t xml:space="preserve">Підготувати </w:t>
            </w:r>
            <w:proofErr w:type="spellStart"/>
            <w:r w:rsidRPr="009574FF">
              <w:rPr>
                <w:lang w:val="uk-UA"/>
              </w:rPr>
              <w:t>проєкт</w:t>
            </w:r>
            <w:proofErr w:type="spellEnd"/>
            <w:r w:rsidRPr="009574FF">
              <w:rPr>
                <w:lang w:val="uk-UA"/>
              </w:rPr>
              <w:t xml:space="preserve"> рішення виконавчого комітету Межівської селищної ради </w:t>
            </w:r>
            <w:r w:rsidRPr="009574FF">
              <w:rPr>
                <w:iCs/>
                <w:lang w:val="uk-UA"/>
              </w:rPr>
              <w:t xml:space="preserve"> про </w:t>
            </w:r>
            <w:r w:rsidRPr="009574FF">
              <w:rPr>
                <w:lang w:val="uk-UA"/>
              </w:rPr>
              <w:t xml:space="preserve">схвалення проєкту рішення Межівської селищної ради про бюджет Межівської селищної об’єднаної територіальної громади на 2021 рік та його прогнозу </w:t>
            </w:r>
            <w:r w:rsidR="009574FF" w:rsidRPr="009574FF">
              <w:rPr>
                <w:lang w:val="uk-UA"/>
              </w:rPr>
              <w:t xml:space="preserve">                    </w:t>
            </w:r>
            <w:r w:rsidRPr="009574FF">
              <w:rPr>
                <w:lang w:val="uk-UA"/>
              </w:rPr>
              <w:t>на 2022 – 2023  роки</w:t>
            </w:r>
          </w:p>
        </w:tc>
        <w:tc>
          <w:tcPr>
            <w:tcW w:w="4366" w:type="dxa"/>
            <w:tcBorders>
              <w:top w:val="nil"/>
            </w:tcBorders>
            <w:shd w:val="clear" w:color="auto" w:fill="auto"/>
          </w:tcPr>
          <w:p w:rsidR="008A6683" w:rsidRPr="009574FF" w:rsidRDefault="008A6683" w:rsidP="009574FF">
            <w:pPr>
              <w:spacing w:line="228" w:lineRule="auto"/>
              <w:jc w:val="both"/>
              <w:rPr>
                <w:lang w:val="uk-UA"/>
              </w:rPr>
            </w:pPr>
            <w:r w:rsidRPr="009574FF">
              <w:rPr>
                <w:lang w:val="uk-UA"/>
              </w:rPr>
              <w:t>Відділ фінансів та бюджету виконавчого комітету Межівської селищної ради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8A6683" w:rsidRPr="009574FF" w:rsidRDefault="008A6683" w:rsidP="001F5E91">
            <w:pPr>
              <w:spacing w:line="228" w:lineRule="auto"/>
              <w:jc w:val="center"/>
              <w:rPr>
                <w:lang w:val="uk-UA"/>
              </w:rPr>
            </w:pPr>
            <w:r w:rsidRPr="009574FF">
              <w:rPr>
                <w:lang w:val="uk-UA"/>
              </w:rPr>
              <w:t>У додатково визначені терміни</w:t>
            </w:r>
          </w:p>
        </w:tc>
      </w:tr>
      <w:tr w:rsidR="008A6683" w:rsidRPr="009574FF" w:rsidTr="005D55FD">
        <w:tc>
          <w:tcPr>
            <w:tcW w:w="823" w:type="dxa"/>
            <w:shd w:val="clear" w:color="auto" w:fill="auto"/>
          </w:tcPr>
          <w:p w:rsidR="008A6683" w:rsidRPr="009574FF" w:rsidRDefault="008A6683" w:rsidP="009574FF">
            <w:pPr>
              <w:spacing w:line="228" w:lineRule="auto"/>
              <w:jc w:val="both"/>
              <w:rPr>
                <w:lang w:val="uk-UA"/>
              </w:rPr>
            </w:pPr>
            <w:r w:rsidRPr="009574FF">
              <w:rPr>
                <w:lang w:val="uk-UA"/>
              </w:rPr>
              <w:t>12</w:t>
            </w:r>
          </w:p>
        </w:tc>
        <w:tc>
          <w:tcPr>
            <w:tcW w:w="7110" w:type="dxa"/>
            <w:shd w:val="clear" w:color="auto" w:fill="auto"/>
          </w:tcPr>
          <w:p w:rsidR="008A6683" w:rsidRPr="009574FF" w:rsidRDefault="008A6683" w:rsidP="009574FF">
            <w:pPr>
              <w:spacing w:line="228" w:lineRule="auto"/>
              <w:jc w:val="both"/>
              <w:rPr>
                <w:lang w:val="uk-UA"/>
              </w:rPr>
            </w:pPr>
            <w:r w:rsidRPr="009574FF">
              <w:rPr>
                <w:lang w:val="uk-UA"/>
              </w:rPr>
              <w:t xml:space="preserve">Після схвалення виконавчим комітетом Межівської селищної ради  проєкту рішення про </w:t>
            </w:r>
            <w:r w:rsidR="009574FF" w:rsidRPr="009574FF">
              <w:rPr>
                <w:lang w:val="uk-UA"/>
              </w:rPr>
              <w:t xml:space="preserve">бюджет Межівської селищної </w:t>
            </w:r>
            <w:r w:rsidRPr="009574FF">
              <w:rPr>
                <w:lang w:val="uk-UA"/>
              </w:rPr>
              <w:t>об’єднаної територіальної громади на 2021 рік та його прогнозу на 2022 – 2023  роки подати його на розгляд до Межівської селищної ради</w:t>
            </w:r>
          </w:p>
        </w:tc>
        <w:tc>
          <w:tcPr>
            <w:tcW w:w="4366" w:type="dxa"/>
            <w:shd w:val="clear" w:color="auto" w:fill="auto"/>
          </w:tcPr>
          <w:p w:rsidR="008A6683" w:rsidRPr="009574FF" w:rsidRDefault="008A6683" w:rsidP="009574FF">
            <w:pPr>
              <w:spacing w:line="228" w:lineRule="auto"/>
              <w:jc w:val="both"/>
              <w:rPr>
                <w:lang w:val="uk-UA"/>
              </w:rPr>
            </w:pPr>
            <w:r w:rsidRPr="009574FF">
              <w:rPr>
                <w:lang w:val="uk-UA"/>
              </w:rPr>
              <w:t>Відділ фінансів та бюджету виконавчого комітету Межівської селищної ради</w:t>
            </w:r>
          </w:p>
        </w:tc>
        <w:tc>
          <w:tcPr>
            <w:tcW w:w="2410" w:type="dxa"/>
            <w:shd w:val="clear" w:color="auto" w:fill="auto"/>
          </w:tcPr>
          <w:p w:rsidR="008A6683" w:rsidRPr="009574FF" w:rsidRDefault="008A6683" w:rsidP="001F5E91">
            <w:pPr>
              <w:spacing w:line="228" w:lineRule="auto"/>
              <w:jc w:val="center"/>
              <w:rPr>
                <w:lang w:val="uk-UA"/>
              </w:rPr>
            </w:pPr>
            <w:r w:rsidRPr="009574FF">
              <w:rPr>
                <w:lang w:val="uk-UA"/>
              </w:rPr>
              <w:t>До 01 грудня</w:t>
            </w:r>
          </w:p>
          <w:p w:rsidR="008A6683" w:rsidRPr="009574FF" w:rsidRDefault="008A6683" w:rsidP="001F5E91">
            <w:pPr>
              <w:spacing w:line="228" w:lineRule="auto"/>
              <w:jc w:val="center"/>
              <w:rPr>
                <w:lang w:val="uk-UA"/>
              </w:rPr>
            </w:pPr>
            <w:r w:rsidRPr="009574FF">
              <w:rPr>
                <w:lang w:val="uk-UA"/>
              </w:rPr>
              <w:t>2020 року</w:t>
            </w:r>
          </w:p>
        </w:tc>
      </w:tr>
      <w:tr w:rsidR="008A6683" w:rsidRPr="009574FF" w:rsidTr="005D55FD">
        <w:tc>
          <w:tcPr>
            <w:tcW w:w="823" w:type="dxa"/>
            <w:shd w:val="clear" w:color="auto" w:fill="auto"/>
          </w:tcPr>
          <w:p w:rsidR="008A6683" w:rsidRPr="009574FF" w:rsidRDefault="008A6683" w:rsidP="009574FF">
            <w:pPr>
              <w:spacing w:line="228" w:lineRule="auto"/>
              <w:jc w:val="both"/>
              <w:rPr>
                <w:lang w:val="uk-UA"/>
              </w:rPr>
            </w:pPr>
            <w:r w:rsidRPr="009574FF">
              <w:rPr>
                <w:lang w:val="uk-UA"/>
              </w:rPr>
              <w:t>13</w:t>
            </w:r>
          </w:p>
        </w:tc>
        <w:tc>
          <w:tcPr>
            <w:tcW w:w="7110" w:type="dxa"/>
            <w:shd w:val="clear" w:color="auto" w:fill="auto"/>
          </w:tcPr>
          <w:p w:rsidR="008A6683" w:rsidRPr="009574FF" w:rsidRDefault="008A6683" w:rsidP="009574FF">
            <w:pPr>
              <w:spacing w:line="228" w:lineRule="auto"/>
              <w:jc w:val="both"/>
              <w:rPr>
                <w:lang w:val="uk-UA"/>
              </w:rPr>
            </w:pPr>
            <w:r w:rsidRPr="009574FF">
              <w:rPr>
                <w:lang w:val="uk-UA"/>
              </w:rPr>
              <w:t>Взяти участь спільно з головними розпорядниками коштів бюджету Межівської селищної об’</w:t>
            </w:r>
            <w:r w:rsidR="009574FF" w:rsidRPr="009574FF">
              <w:rPr>
                <w:lang w:val="uk-UA"/>
              </w:rPr>
              <w:t xml:space="preserve">єднаної </w:t>
            </w:r>
            <w:r w:rsidRPr="009574FF">
              <w:rPr>
                <w:lang w:val="uk-UA"/>
              </w:rPr>
              <w:t xml:space="preserve">територіальної громади  у нарадах з </w:t>
            </w:r>
            <w:r w:rsidRPr="009574FF">
              <w:rPr>
                <w:spacing w:val="-4"/>
                <w:lang w:val="uk-UA"/>
              </w:rPr>
              <w:t>депутатами селищної ради, представниками громадськості,</w:t>
            </w:r>
            <w:r w:rsidRPr="009574FF">
              <w:rPr>
                <w:lang w:val="uk-UA"/>
              </w:rPr>
              <w:t xml:space="preserve"> </w:t>
            </w:r>
            <w:r w:rsidRPr="009574FF">
              <w:rPr>
                <w:spacing w:val="-10"/>
                <w:lang w:val="uk-UA"/>
              </w:rPr>
              <w:t>іншими учасниками бюджетного процесу щодо особливостей</w:t>
            </w:r>
            <w:r w:rsidRPr="009574FF">
              <w:rPr>
                <w:lang w:val="uk-UA"/>
              </w:rPr>
              <w:t xml:space="preserve"> формування бюджету Межівської селищної об’</w:t>
            </w:r>
            <w:r w:rsidR="009574FF" w:rsidRPr="009574FF">
              <w:rPr>
                <w:lang w:val="uk-UA"/>
              </w:rPr>
              <w:t xml:space="preserve">єднаної </w:t>
            </w:r>
            <w:r w:rsidRPr="009574FF">
              <w:rPr>
                <w:lang w:val="uk-UA"/>
              </w:rPr>
              <w:t>територіальної громади на 2021 рік</w:t>
            </w:r>
          </w:p>
        </w:tc>
        <w:tc>
          <w:tcPr>
            <w:tcW w:w="4366" w:type="dxa"/>
            <w:shd w:val="clear" w:color="auto" w:fill="auto"/>
          </w:tcPr>
          <w:p w:rsidR="008A6683" w:rsidRPr="009574FF" w:rsidRDefault="008A6683" w:rsidP="009574FF">
            <w:pPr>
              <w:spacing w:line="228" w:lineRule="auto"/>
              <w:jc w:val="both"/>
              <w:rPr>
                <w:rFonts w:eastAsia="MS Mincho"/>
                <w:lang w:val="uk-UA"/>
              </w:rPr>
            </w:pPr>
            <w:r w:rsidRPr="009574FF">
              <w:rPr>
                <w:lang w:val="uk-UA"/>
              </w:rPr>
              <w:t xml:space="preserve">Відділ фінансів та бюджет виконавчого комітету Межівської селищної ради, </w:t>
            </w:r>
            <w:r w:rsidR="009574FF" w:rsidRPr="009574FF">
              <w:rPr>
                <w:rFonts w:eastAsia="MS Mincho"/>
                <w:lang w:val="uk-UA"/>
              </w:rPr>
              <w:t xml:space="preserve">структурні </w:t>
            </w:r>
            <w:r w:rsidRPr="009574FF">
              <w:rPr>
                <w:rFonts w:eastAsia="MS Mincho"/>
                <w:lang w:val="uk-UA"/>
              </w:rPr>
              <w:t xml:space="preserve">виконавчого комітету Межівської селищної ради, головні розпорядники коштів </w:t>
            </w:r>
            <w:r w:rsidRPr="009574FF">
              <w:rPr>
                <w:lang w:val="uk-UA"/>
              </w:rPr>
              <w:t>бюджету Межівської селищної об’</w:t>
            </w:r>
            <w:r w:rsidR="009574FF" w:rsidRPr="009574FF">
              <w:rPr>
                <w:lang w:val="uk-UA"/>
              </w:rPr>
              <w:t xml:space="preserve">єднаної </w:t>
            </w:r>
            <w:r w:rsidRPr="009574FF">
              <w:rPr>
                <w:lang w:val="uk-UA"/>
              </w:rPr>
              <w:t>територіальної громади</w:t>
            </w:r>
          </w:p>
        </w:tc>
        <w:tc>
          <w:tcPr>
            <w:tcW w:w="2410" w:type="dxa"/>
            <w:shd w:val="clear" w:color="auto" w:fill="auto"/>
          </w:tcPr>
          <w:p w:rsidR="008A6683" w:rsidRPr="009574FF" w:rsidRDefault="008A6683" w:rsidP="001F5E91">
            <w:pPr>
              <w:spacing w:line="228" w:lineRule="auto"/>
              <w:jc w:val="center"/>
              <w:rPr>
                <w:lang w:val="uk-UA"/>
              </w:rPr>
            </w:pPr>
            <w:r w:rsidRPr="009574FF">
              <w:rPr>
                <w:lang w:val="uk-UA"/>
              </w:rPr>
              <w:t>Листопад               2020 року</w:t>
            </w:r>
          </w:p>
        </w:tc>
      </w:tr>
      <w:tr w:rsidR="008A6683" w:rsidRPr="009574FF" w:rsidTr="005D55FD">
        <w:tc>
          <w:tcPr>
            <w:tcW w:w="823" w:type="dxa"/>
            <w:shd w:val="clear" w:color="auto" w:fill="auto"/>
          </w:tcPr>
          <w:p w:rsidR="008A6683" w:rsidRPr="009574FF" w:rsidRDefault="008A6683" w:rsidP="009574FF">
            <w:pPr>
              <w:spacing w:line="228" w:lineRule="auto"/>
              <w:jc w:val="both"/>
              <w:rPr>
                <w:lang w:val="uk-UA"/>
              </w:rPr>
            </w:pPr>
            <w:r w:rsidRPr="009574FF">
              <w:rPr>
                <w:lang w:val="uk-UA"/>
              </w:rPr>
              <w:t>14</w:t>
            </w:r>
          </w:p>
        </w:tc>
        <w:tc>
          <w:tcPr>
            <w:tcW w:w="7110" w:type="dxa"/>
            <w:shd w:val="clear" w:color="auto" w:fill="auto"/>
          </w:tcPr>
          <w:p w:rsidR="008A6683" w:rsidRPr="009574FF" w:rsidRDefault="008A6683" w:rsidP="009574FF">
            <w:pPr>
              <w:spacing w:line="228" w:lineRule="auto"/>
              <w:jc w:val="both"/>
              <w:rPr>
                <w:lang w:val="uk-UA"/>
              </w:rPr>
            </w:pPr>
            <w:r w:rsidRPr="009574FF">
              <w:rPr>
                <w:lang w:val="uk-UA"/>
              </w:rPr>
              <w:t xml:space="preserve">Забезпечити оприлюднення рішення про </w:t>
            </w:r>
            <w:r w:rsidR="009574FF" w:rsidRPr="009574FF">
              <w:rPr>
                <w:lang w:val="uk-UA"/>
              </w:rPr>
              <w:t xml:space="preserve">бюджет Межівської селищної </w:t>
            </w:r>
            <w:r w:rsidRPr="009574FF">
              <w:rPr>
                <w:lang w:val="uk-UA"/>
              </w:rPr>
              <w:t>об’єднаної територіальної громади на 2021 рік у засобах масової інформації</w:t>
            </w:r>
          </w:p>
        </w:tc>
        <w:tc>
          <w:tcPr>
            <w:tcW w:w="4366" w:type="dxa"/>
            <w:shd w:val="clear" w:color="auto" w:fill="auto"/>
          </w:tcPr>
          <w:p w:rsidR="008A6683" w:rsidRPr="009574FF" w:rsidRDefault="008A6683" w:rsidP="009574FF">
            <w:pPr>
              <w:spacing w:line="228" w:lineRule="auto"/>
              <w:jc w:val="both"/>
              <w:rPr>
                <w:lang w:val="uk-UA"/>
              </w:rPr>
            </w:pPr>
            <w:r w:rsidRPr="009574FF">
              <w:rPr>
                <w:lang w:val="uk-UA"/>
              </w:rPr>
              <w:t>Відділ фінансів та бюджету виконавчого комітету Межівської  селищної ради</w:t>
            </w:r>
          </w:p>
        </w:tc>
        <w:tc>
          <w:tcPr>
            <w:tcW w:w="2410" w:type="dxa"/>
            <w:shd w:val="clear" w:color="auto" w:fill="auto"/>
          </w:tcPr>
          <w:p w:rsidR="008A6683" w:rsidRPr="009574FF" w:rsidRDefault="008A6683" w:rsidP="001F5E91">
            <w:pPr>
              <w:spacing w:line="228" w:lineRule="auto"/>
              <w:jc w:val="both"/>
              <w:rPr>
                <w:lang w:val="uk-UA"/>
              </w:rPr>
            </w:pPr>
            <w:r w:rsidRPr="009574FF">
              <w:rPr>
                <w:lang w:val="uk-UA"/>
              </w:rPr>
              <w:t>Не пізніше ніж через десять днів</w:t>
            </w:r>
            <w:r w:rsidR="001F5E91">
              <w:rPr>
                <w:lang w:val="uk-UA"/>
              </w:rPr>
              <w:t xml:space="preserve"> </w:t>
            </w:r>
            <w:r w:rsidRPr="009574FF">
              <w:rPr>
                <w:lang w:val="uk-UA"/>
              </w:rPr>
              <w:t>з</w:t>
            </w:r>
            <w:r w:rsidR="001F5E91">
              <w:rPr>
                <w:lang w:val="uk-UA"/>
              </w:rPr>
              <w:t xml:space="preserve"> </w:t>
            </w:r>
            <w:r w:rsidRPr="009574FF">
              <w:rPr>
                <w:lang w:val="uk-UA"/>
              </w:rPr>
              <w:t>дня затвердження рішення</w:t>
            </w:r>
          </w:p>
        </w:tc>
      </w:tr>
      <w:tr w:rsidR="008A6683" w:rsidRPr="009574FF" w:rsidTr="005D55FD">
        <w:tc>
          <w:tcPr>
            <w:tcW w:w="823" w:type="dxa"/>
            <w:shd w:val="clear" w:color="auto" w:fill="auto"/>
          </w:tcPr>
          <w:p w:rsidR="008A6683" w:rsidRPr="009574FF" w:rsidRDefault="008A6683" w:rsidP="009574FF">
            <w:pPr>
              <w:spacing w:line="228" w:lineRule="auto"/>
              <w:jc w:val="both"/>
              <w:rPr>
                <w:lang w:val="uk-UA"/>
              </w:rPr>
            </w:pPr>
            <w:r w:rsidRPr="009574FF">
              <w:rPr>
                <w:lang w:val="uk-UA"/>
              </w:rPr>
              <w:t>15</w:t>
            </w:r>
          </w:p>
        </w:tc>
        <w:tc>
          <w:tcPr>
            <w:tcW w:w="7110" w:type="dxa"/>
            <w:shd w:val="clear" w:color="auto" w:fill="auto"/>
          </w:tcPr>
          <w:p w:rsidR="008A6683" w:rsidRPr="009574FF" w:rsidRDefault="008A6683" w:rsidP="009574FF">
            <w:pPr>
              <w:spacing w:line="228" w:lineRule="auto"/>
              <w:jc w:val="both"/>
              <w:rPr>
                <w:lang w:val="uk-UA"/>
              </w:rPr>
            </w:pPr>
            <w:r w:rsidRPr="009574FF">
              <w:rPr>
                <w:lang w:val="uk-UA"/>
              </w:rPr>
              <w:t xml:space="preserve">Забезпечити формування мережі розпорядників бюджетних коштів нижчого рівня та одержувачів коштів на 2021 рік відповідно </w:t>
            </w:r>
            <w:r w:rsidRPr="009574FF">
              <w:rPr>
                <w:snapToGrid w:val="0"/>
                <w:lang w:val="uk-UA"/>
              </w:rPr>
              <w:t>до статті 91 Бюджетного кодексу України та вимог</w:t>
            </w:r>
            <w:r w:rsidRPr="009574FF">
              <w:rPr>
                <w:lang w:val="uk-UA"/>
              </w:rPr>
              <w:t xml:space="preserve"> наказу Міністерства фінансів України від 23 серпня 2012 року </w:t>
            </w:r>
            <w:r w:rsidR="009574FF" w:rsidRPr="009574FF">
              <w:rPr>
                <w:lang w:val="uk-UA"/>
              </w:rPr>
              <w:t xml:space="preserve">    </w:t>
            </w:r>
            <w:r w:rsidRPr="009574FF">
              <w:rPr>
                <w:lang w:val="uk-UA"/>
              </w:rPr>
              <w:t xml:space="preserve">№ 938 </w:t>
            </w:r>
            <w:r w:rsidR="009574FF" w:rsidRPr="009574FF">
              <w:rPr>
                <w:lang w:val="uk-UA"/>
              </w:rPr>
              <w:t>«</w:t>
            </w:r>
            <w:r w:rsidRPr="009574FF">
              <w:rPr>
                <w:bCs/>
                <w:color w:val="000000"/>
                <w:shd w:val="clear" w:color="auto" w:fill="FFFFFF"/>
                <w:lang w:val="uk-UA"/>
              </w:rPr>
              <w:t>Про затвердження Порядку казначейського обслуговування місцевих бюджетів</w:t>
            </w:r>
            <w:r w:rsidR="009574FF" w:rsidRPr="009574FF">
              <w:rPr>
                <w:lang w:val="uk-UA"/>
              </w:rPr>
              <w:t>»</w:t>
            </w:r>
            <w:r w:rsidRPr="009574FF">
              <w:rPr>
                <w:lang w:val="uk-UA"/>
              </w:rPr>
              <w:t>, зареєстрованого в Міністерстві юстиції України 12 вересня 2012 року за №</w:t>
            </w:r>
            <w:r w:rsidR="009574FF" w:rsidRPr="009574FF">
              <w:rPr>
                <w:lang w:val="uk-UA"/>
              </w:rPr>
              <w:t xml:space="preserve"> 1569/21881 </w:t>
            </w:r>
            <w:r w:rsidRPr="009574FF">
              <w:rPr>
                <w:lang w:val="uk-UA"/>
              </w:rPr>
              <w:t>(із змінами)</w:t>
            </w:r>
          </w:p>
        </w:tc>
        <w:tc>
          <w:tcPr>
            <w:tcW w:w="4366" w:type="dxa"/>
            <w:shd w:val="clear" w:color="auto" w:fill="auto"/>
          </w:tcPr>
          <w:p w:rsidR="008A6683" w:rsidRPr="009574FF" w:rsidRDefault="008A6683" w:rsidP="009574FF">
            <w:pPr>
              <w:spacing w:line="228" w:lineRule="auto"/>
              <w:jc w:val="both"/>
              <w:rPr>
                <w:lang w:val="uk-UA"/>
              </w:rPr>
            </w:pPr>
            <w:r w:rsidRPr="009574FF">
              <w:rPr>
                <w:rFonts w:eastAsia="MS Mincho"/>
                <w:lang w:val="uk-UA"/>
              </w:rPr>
              <w:t xml:space="preserve">Структурні підрозділи виконавчого комітету Межівської селищної ради,  головні  розпорядники коштів </w:t>
            </w:r>
            <w:r w:rsidRPr="009574FF">
              <w:rPr>
                <w:lang w:val="uk-UA"/>
              </w:rPr>
              <w:t>бюджету Межівської селищної об’</w:t>
            </w:r>
            <w:r w:rsidR="009574FF" w:rsidRPr="009574FF">
              <w:rPr>
                <w:lang w:val="uk-UA"/>
              </w:rPr>
              <w:t>єднаної</w:t>
            </w:r>
            <w:r w:rsidRPr="009574FF">
              <w:rPr>
                <w:lang w:val="uk-UA"/>
              </w:rPr>
              <w:t xml:space="preserve"> територіальної громади  </w:t>
            </w:r>
          </w:p>
        </w:tc>
        <w:tc>
          <w:tcPr>
            <w:tcW w:w="2410" w:type="dxa"/>
            <w:shd w:val="clear" w:color="auto" w:fill="auto"/>
          </w:tcPr>
          <w:p w:rsidR="008A6683" w:rsidRPr="009574FF" w:rsidRDefault="008A6683" w:rsidP="001F5E91">
            <w:pPr>
              <w:spacing w:line="228" w:lineRule="auto"/>
              <w:jc w:val="center"/>
              <w:rPr>
                <w:lang w:val="uk-UA"/>
              </w:rPr>
            </w:pPr>
            <w:r w:rsidRPr="009574FF">
              <w:rPr>
                <w:lang w:val="uk-UA"/>
              </w:rPr>
              <w:t>До 15 грудня</w:t>
            </w:r>
          </w:p>
          <w:p w:rsidR="008A6683" w:rsidRPr="009574FF" w:rsidRDefault="008A6683" w:rsidP="001F5E91">
            <w:pPr>
              <w:spacing w:line="228" w:lineRule="auto"/>
              <w:jc w:val="center"/>
              <w:rPr>
                <w:lang w:val="uk-UA"/>
              </w:rPr>
            </w:pPr>
            <w:r w:rsidRPr="009574FF">
              <w:rPr>
                <w:lang w:val="uk-UA"/>
              </w:rPr>
              <w:t>2020 року</w:t>
            </w:r>
          </w:p>
        </w:tc>
      </w:tr>
    </w:tbl>
    <w:p w:rsidR="008A6683" w:rsidRPr="009574FF" w:rsidRDefault="001F5E91" w:rsidP="008A668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____________________________</w:t>
      </w:r>
    </w:p>
    <w:p w:rsidR="001F5E91" w:rsidRDefault="001F5E91" w:rsidP="001F5E91">
      <w:pPr>
        <w:rPr>
          <w:lang w:val="uk-UA"/>
        </w:rPr>
      </w:pPr>
    </w:p>
    <w:p w:rsidR="001F5E91" w:rsidRDefault="001F5E91" w:rsidP="001F5E91">
      <w:pPr>
        <w:rPr>
          <w:lang w:val="uk-UA"/>
        </w:rPr>
      </w:pPr>
      <w:r>
        <w:rPr>
          <w:lang w:val="uk-UA"/>
        </w:rPr>
        <w:t>Начальник відділу фінансів та бюджету</w:t>
      </w:r>
    </w:p>
    <w:p w:rsidR="009574FF" w:rsidRPr="001F5E91" w:rsidRDefault="001F5E91">
      <w:pPr>
        <w:rPr>
          <w:lang w:val="uk-UA"/>
        </w:rPr>
      </w:pPr>
      <w:r>
        <w:rPr>
          <w:lang w:val="uk-UA"/>
        </w:rPr>
        <w:t>виконавчого комітету Межівської селищної ради                                                                                                                       Лариса РЕДЬКА</w:t>
      </w:r>
    </w:p>
    <w:sectPr w:rsidR="009574FF" w:rsidRPr="001F5E91" w:rsidSect="001F5E91">
      <w:headerReference w:type="default" r:id="rId6"/>
      <w:pgSz w:w="16838" w:h="11906" w:orient="landscape" w:code="9"/>
      <w:pgMar w:top="907" w:right="567" w:bottom="96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8C2" w:rsidRDefault="004E68C2" w:rsidP="009574FF">
      <w:r>
        <w:separator/>
      </w:r>
    </w:p>
  </w:endnote>
  <w:endnote w:type="continuationSeparator" w:id="0">
    <w:p w:rsidR="004E68C2" w:rsidRDefault="004E68C2" w:rsidP="00957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8C2" w:rsidRDefault="004E68C2" w:rsidP="009574FF">
      <w:r>
        <w:separator/>
      </w:r>
    </w:p>
  </w:footnote>
  <w:footnote w:type="continuationSeparator" w:id="0">
    <w:p w:rsidR="004E68C2" w:rsidRDefault="004E68C2" w:rsidP="009574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12893"/>
      <w:docPartObj>
        <w:docPartGallery w:val="Page Numbers (Top of Page)"/>
        <w:docPartUnique/>
      </w:docPartObj>
    </w:sdtPr>
    <w:sdtContent>
      <w:p w:rsidR="001F5E91" w:rsidRDefault="006C6D5C">
        <w:pPr>
          <w:pStyle w:val="a7"/>
          <w:jc w:val="center"/>
          <w:rPr>
            <w:lang w:val="uk-UA"/>
          </w:rPr>
        </w:pPr>
        <w:fldSimple w:instr=" PAGE   \* MERGEFORMAT ">
          <w:r w:rsidR="005D55FD">
            <w:rPr>
              <w:noProof/>
            </w:rPr>
            <w:t>2</w:t>
          </w:r>
        </w:fldSimple>
      </w:p>
      <w:p w:rsidR="009574FF" w:rsidRDefault="005D55FD" w:rsidP="001F5E91">
        <w:pPr>
          <w:pStyle w:val="a7"/>
          <w:jc w:val="right"/>
        </w:pPr>
        <w:r>
          <w:rPr>
            <w:lang w:val="uk-UA"/>
          </w:rPr>
          <w:t xml:space="preserve">Продовження </w:t>
        </w:r>
        <w:r w:rsidR="001F5E91">
          <w:rPr>
            <w:lang w:val="uk-UA"/>
          </w:rPr>
          <w:t>додатк</w:t>
        </w:r>
        <w:r>
          <w:rPr>
            <w:lang w:val="uk-UA"/>
          </w:rPr>
          <w:t>а</w:t>
        </w:r>
        <w:r w:rsidR="001F5E91">
          <w:rPr>
            <w:lang w:val="uk-UA"/>
          </w:rPr>
          <w:t xml:space="preserve"> 1</w:t>
        </w:r>
      </w:p>
    </w:sdtContent>
  </w:sdt>
  <w:p w:rsidR="009574FF" w:rsidRDefault="009574F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A6683"/>
    <w:rsid w:val="00007CAF"/>
    <w:rsid w:val="001F5E91"/>
    <w:rsid w:val="004E68C2"/>
    <w:rsid w:val="004F75A2"/>
    <w:rsid w:val="005D55FD"/>
    <w:rsid w:val="006C6D5C"/>
    <w:rsid w:val="007A624D"/>
    <w:rsid w:val="00863999"/>
    <w:rsid w:val="008A443C"/>
    <w:rsid w:val="008A6683"/>
    <w:rsid w:val="008F11DF"/>
    <w:rsid w:val="00946D40"/>
    <w:rsid w:val="009574FF"/>
    <w:rsid w:val="009C3DBB"/>
    <w:rsid w:val="00AF3551"/>
    <w:rsid w:val="00BE0942"/>
    <w:rsid w:val="00DA1905"/>
    <w:rsid w:val="00EB4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83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0942"/>
    <w:pPr>
      <w:keepNext/>
      <w:keepLines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val="uk-UA" w:eastAsia="en-US"/>
    </w:rPr>
  </w:style>
  <w:style w:type="paragraph" w:styleId="2">
    <w:name w:val="heading 2"/>
    <w:basedOn w:val="a"/>
    <w:next w:val="a"/>
    <w:link w:val="20"/>
    <w:unhideWhenUsed/>
    <w:qFormat/>
    <w:rsid w:val="00BE0942"/>
    <w:pPr>
      <w:keepNext/>
      <w:keepLines/>
      <w:jc w:val="center"/>
      <w:outlineLvl w:val="1"/>
    </w:pPr>
    <w:rPr>
      <w:rFonts w:eastAsiaTheme="majorEastAsia" w:cstheme="majorBidi"/>
      <w:b/>
      <w:bCs/>
      <w:szCs w:val="26"/>
      <w:lang w:val="uk-UA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E0942"/>
    <w:pPr>
      <w:keepNext/>
      <w:keepLines/>
      <w:jc w:val="center"/>
      <w:outlineLvl w:val="2"/>
    </w:pPr>
    <w:rPr>
      <w:rFonts w:eastAsiaTheme="majorEastAsia" w:cstheme="majorBidi"/>
      <w:b/>
      <w:bCs/>
      <w:szCs w:val="20"/>
      <w:lang w:val="uk-UA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0942"/>
    <w:pPr>
      <w:keepNext/>
      <w:keepLines/>
      <w:spacing w:before="200"/>
      <w:jc w:val="center"/>
      <w:outlineLvl w:val="3"/>
    </w:pPr>
    <w:rPr>
      <w:rFonts w:eastAsiaTheme="majorEastAsia" w:cstheme="majorBidi"/>
      <w:b/>
      <w:bCs/>
      <w:i/>
      <w:iCs/>
      <w:color w:val="000000" w:themeColor="text1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942"/>
    <w:rPr>
      <w:rFonts w:eastAsiaTheme="majorEastAsia" w:cstheme="majorBidi"/>
      <w:b/>
      <w:bCs/>
      <w:color w:val="000000" w:themeColor="text1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BE0942"/>
    <w:rPr>
      <w:rFonts w:eastAsiaTheme="majorEastAsia" w:cstheme="majorBidi"/>
      <w:b/>
      <w:bCs/>
      <w:sz w:val="24"/>
      <w:szCs w:val="26"/>
      <w:lang w:val="uk-UA"/>
    </w:rPr>
  </w:style>
  <w:style w:type="paragraph" w:styleId="a3">
    <w:name w:val="Subtitle"/>
    <w:basedOn w:val="a"/>
    <w:next w:val="a"/>
    <w:link w:val="a4"/>
    <w:uiPriority w:val="11"/>
    <w:qFormat/>
    <w:rsid w:val="00BE0942"/>
    <w:pPr>
      <w:numPr>
        <w:ilvl w:val="1"/>
      </w:numPr>
      <w:jc w:val="center"/>
    </w:pPr>
    <w:rPr>
      <w:rFonts w:eastAsiaTheme="majorEastAsia" w:cstheme="majorBidi"/>
      <w:b/>
      <w:iCs/>
      <w:spacing w:val="15"/>
      <w:lang w:val="uk-UA" w:eastAsia="en-US"/>
    </w:rPr>
  </w:style>
  <w:style w:type="character" w:customStyle="1" w:styleId="a4">
    <w:name w:val="Подзаголовок Знак"/>
    <w:basedOn w:val="a0"/>
    <w:link w:val="a3"/>
    <w:uiPriority w:val="11"/>
    <w:rsid w:val="00BE0942"/>
    <w:rPr>
      <w:rFonts w:eastAsiaTheme="majorEastAsia" w:cstheme="majorBidi"/>
      <w:b/>
      <w:iCs/>
      <w:spacing w:val="15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rsid w:val="00BE0942"/>
    <w:rPr>
      <w:rFonts w:eastAsiaTheme="majorEastAsia" w:cstheme="majorBidi"/>
      <w:b/>
      <w:bCs/>
      <w:lang w:val="uk-UA"/>
    </w:rPr>
  </w:style>
  <w:style w:type="paragraph" w:styleId="a5">
    <w:name w:val="Title"/>
    <w:basedOn w:val="a"/>
    <w:next w:val="a"/>
    <w:link w:val="a6"/>
    <w:uiPriority w:val="10"/>
    <w:qFormat/>
    <w:rsid w:val="00BE0942"/>
    <w:pPr>
      <w:pBdr>
        <w:bottom w:val="single" w:sz="8" w:space="4" w:color="4F81BD" w:themeColor="accent1"/>
      </w:pBdr>
      <w:spacing w:after="300"/>
      <w:contextualSpacing/>
      <w:jc w:val="both"/>
    </w:pPr>
    <w:rPr>
      <w:rFonts w:eastAsiaTheme="majorEastAsia" w:cstheme="majorBidi"/>
      <w:spacing w:val="5"/>
      <w:kern w:val="28"/>
      <w:sz w:val="36"/>
      <w:szCs w:val="52"/>
      <w:lang w:val="uk-UA" w:eastAsia="en-US"/>
    </w:rPr>
  </w:style>
  <w:style w:type="character" w:customStyle="1" w:styleId="a6">
    <w:name w:val="Название Знак"/>
    <w:basedOn w:val="a0"/>
    <w:link w:val="a5"/>
    <w:uiPriority w:val="10"/>
    <w:rsid w:val="00BE0942"/>
    <w:rPr>
      <w:rFonts w:eastAsiaTheme="majorEastAsia" w:cstheme="majorBidi"/>
      <w:spacing w:val="5"/>
      <w:kern w:val="28"/>
      <w:sz w:val="36"/>
      <w:szCs w:val="52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BE0942"/>
    <w:rPr>
      <w:rFonts w:eastAsiaTheme="majorEastAsia" w:cstheme="majorBidi"/>
      <w:b/>
      <w:bCs/>
      <w:i/>
      <w:iCs/>
      <w:color w:val="000000" w:themeColor="text1"/>
      <w:lang w:val="uk-UA"/>
    </w:rPr>
  </w:style>
  <w:style w:type="paragraph" w:customStyle="1" w:styleId="11">
    <w:name w:val="Основной текст1"/>
    <w:basedOn w:val="a"/>
    <w:rsid w:val="008A6683"/>
    <w:pPr>
      <w:jc w:val="center"/>
    </w:pPr>
    <w:rPr>
      <w:snapToGrid w:val="0"/>
      <w:sz w:val="32"/>
      <w:szCs w:val="20"/>
      <w:lang w:val="uk-UA"/>
    </w:rPr>
  </w:style>
  <w:style w:type="paragraph" w:styleId="a7">
    <w:name w:val="header"/>
    <w:basedOn w:val="a"/>
    <w:link w:val="a8"/>
    <w:uiPriority w:val="99"/>
    <w:unhideWhenUsed/>
    <w:rsid w:val="009574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74FF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574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574FF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Lemon</dc:creator>
  <cp:lastModifiedBy>Lemon</cp:lastModifiedBy>
  <cp:revision>3</cp:revision>
  <cp:lastPrinted>2020-09-23T13:07:00Z</cp:lastPrinted>
  <dcterms:created xsi:type="dcterms:W3CDTF">2020-09-23T11:23:00Z</dcterms:created>
  <dcterms:modified xsi:type="dcterms:W3CDTF">2020-09-23T13:07:00Z</dcterms:modified>
</cp:coreProperties>
</file>