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78" w:type="dxa"/>
        <w:tblLook w:val="00A0"/>
      </w:tblPr>
      <w:tblGrid>
        <w:gridCol w:w="3827"/>
      </w:tblGrid>
      <w:tr w:rsidR="002765F8" w:rsidRPr="004D7472" w:rsidTr="00AD0DAD">
        <w:tc>
          <w:tcPr>
            <w:tcW w:w="3827" w:type="dxa"/>
          </w:tcPr>
          <w:p w:rsidR="002765F8" w:rsidRPr="004D7472" w:rsidRDefault="002765F8" w:rsidP="002765F8">
            <w:pPr>
              <w:spacing w:after="0" w:line="240" w:lineRule="auto"/>
              <w:rPr>
                <w:sz w:val="24"/>
                <w:szCs w:val="24"/>
              </w:rPr>
            </w:pPr>
            <w:r>
              <w:br w:type="page"/>
            </w:r>
            <w:r>
              <w:rPr>
                <w:sz w:val="24"/>
                <w:szCs w:val="24"/>
              </w:rPr>
              <w:br w:type="page"/>
            </w:r>
            <w:r w:rsidRPr="004D7472">
              <w:rPr>
                <w:sz w:val="24"/>
                <w:szCs w:val="24"/>
              </w:rPr>
              <w:t xml:space="preserve">Додаток </w:t>
            </w:r>
            <w:r>
              <w:rPr>
                <w:sz w:val="24"/>
                <w:szCs w:val="24"/>
              </w:rPr>
              <w:t>2</w:t>
            </w:r>
          </w:p>
        </w:tc>
      </w:tr>
      <w:tr w:rsidR="002765F8" w:rsidRPr="004D7472" w:rsidTr="00AD0DAD">
        <w:tc>
          <w:tcPr>
            <w:tcW w:w="3827" w:type="dxa"/>
          </w:tcPr>
          <w:p w:rsidR="002765F8" w:rsidRPr="004D7472" w:rsidRDefault="002765F8" w:rsidP="00AD0DAD">
            <w:pPr>
              <w:spacing w:after="0" w:line="240" w:lineRule="auto"/>
              <w:rPr>
                <w:sz w:val="24"/>
                <w:szCs w:val="24"/>
              </w:rPr>
            </w:pPr>
            <w:r w:rsidRPr="004D7472">
              <w:rPr>
                <w:sz w:val="24"/>
                <w:szCs w:val="24"/>
              </w:rPr>
              <w:t>до рішення селищної ради</w:t>
            </w:r>
          </w:p>
        </w:tc>
      </w:tr>
      <w:tr w:rsidR="002765F8" w:rsidRPr="004D7472" w:rsidTr="00AD0DAD">
        <w:tc>
          <w:tcPr>
            <w:tcW w:w="3827" w:type="dxa"/>
          </w:tcPr>
          <w:p w:rsidR="002765F8" w:rsidRDefault="002765F8" w:rsidP="00AD0DAD">
            <w:pPr>
              <w:spacing w:after="0" w:line="240" w:lineRule="auto"/>
              <w:rPr>
                <w:sz w:val="24"/>
                <w:szCs w:val="24"/>
              </w:rPr>
            </w:pPr>
            <w:r w:rsidRPr="004D7472">
              <w:rPr>
                <w:sz w:val="24"/>
                <w:szCs w:val="24"/>
              </w:rPr>
              <w:t xml:space="preserve">від </w:t>
            </w:r>
            <w:r>
              <w:rPr>
                <w:sz w:val="24"/>
                <w:szCs w:val="24"/>
              </w:rPr>
              <w:t xml:space="preserve">27 серпня </w:t>
            </w:r>
            <w:r w:rsidRPr="004D7472">
              <w:rPr>
                <w:sz w:val="24"/>
                <w:szCs w:val="24"/>
              </w:rPr>
              <w:t>2021 року</w:t>
            </w:r>
            <w:r>
              <w:rPr>
                <w:sz w:val="24"/>
                <w:szCs w:val="24"/>
              </w:rPr>
              <w:t xml:space="preserve"> </w:t>
            </w:r>
          </w:p>
          <w:p w:rsidR="002765F8" w:rsidRPr="00F33501" w:rsidRDefault="002765F8" w:rsidP="00AD0DAD">
            <w:pPr>
              <w:spacing w:after="0" w:line="240" w:lineRule="auto"/>
              <w:rPr>
                <w:sz w:val="24"/>
                <w:szCs w:val="24"/>
              </w:rPr>
            </w:pPr>
            <w:r>
              <w:rPr>
                <w:sz w:val="24"/>
                <w:szCs w:val="24"/>
              </w:rPr>
              <w:t>№ 700-08/</w:t>
            </w:r>
            <w:r>
              <w:rPr>
                <w:sz w:val="24"/>
                <w:szCs w:val="24"/>
                <w:lang w:val="en-US"/>
              </w:rPr>
              <w:t>V</w:t>
            </w:r>
            <w:r>
              <w:rPr>
                <w:sz w:val="24"/>
                <w:szCs w:val="24"/>
              </w:rPr>
              <w:t>ІІІ</w:t>
            </w:r>
          </w:p>
        </w:tc>
      </w:tr>
    </w:tbl>
    <w:p w:rsidR="002765F8" w:rsidRPr="004D7472" w:rsidRDefault="002765F8" w:rsidP="002765F8">
      <w:pPr>
        <w:spacing w:after="0" w:line="240" w:lineRule="auto"/>
        <w:jc w:val="both"/>
        <w:rPr>
          <w:sz w:val="24"/>
          <w:szCs w:val="24"/>
        </w:rPr>
      </w:pPr>
    </w:p>
    <w:p w:rsidR="002765F8" w:rsidRPr="004D7472" w:rsidRDefault="002765F8" w:rsidP="002765F8">
      <w:pPr>
        <w:spacing w:after="0" w:line="240" w:lineRule="auto"/>
        <w:jc w:val="center"/>
        <w:rPr>
          <w:sz w:val="24"/>
          <w:szCs w:val="24"/>
        </w:rPr>
      </w:pPr>
      <w:r w:rsidRPr="004D7472">
        <w:rPr>
          <w:sz w:val="24"/>
          <w:szCs w:val="24"/>
        </w:rPr>
        <w:t>ПОЛОЖЕННЯ</w:t>
      </w:r>
    </w:p>
    <w:p w:rsidR="002765F8" w:rsidRPr="004D7472" w:rsidRDefault="002765F8" w:rsidP="002765F8">
      <w:pPr>
        <w:spacing w:after="0" w:line="240" w:lineRule="auto"/>
        <w:jc w:val="center"/>
        <w:rPr>
          <w:sz w:val="24"/>
          <w:szCs w:val="24"/>
        </w:rPr>
      </w:pPr>
      <w:r w:rsidRPr="004D7472">
        <w:rPr>
          <w:sz w:val="24"/>
          <w:szCs w:val="24"/>
        </w:rPr>
        <w:t>про загальні збори громадян за місцем проживання</w:t>
      </w:r>
    </w:p>
    <w:p w:rsidR="002765F8" w:rsidRPr="004D7472" w:rsidRDefault="002765F8" w:rsidP="002765F8">
      <w:pPr>
        <w:spacing w:after="0" w:line="240" w:lineRule="auto"/>
        <w:jc w:val="both"/>
        <w:rPr>
          <w:sz w:val="24"/>
          <w:szCs w:val="24"/>
        </w:rPr>
      </w:pPr>
    </w:p>
    <w:p w:rsidR="002765F8" w:rsidRPr="004D7472" w:rsidRDefault="002765F8" w:rsidP="002765F8">
      <w:pPr>
        <w:spacing w:after="0" w:line="240" w:lineRule="auto"/>
        <w:ind w:firstLine="567"/>
        <w:jc w:val="both"/>
        <w:rPr>
          <w:sz w:val="24"/>
          <w:szCs w:val="24"/>
        </w:rPr>
      </w:pPr>
      <w:r w:rsidRPr="004D7472">
        <w:rPr>
          <w:sz w:val="24"/>
          <w:szCs w:val="24"/>
        </w:rPr>
        <w:t>Це Положення про загальні збори громадян за місцем проживання (далі-Положення) визначає порядок ініціювання, організації та проведення загальних зборів громадян за місцем проживання, порядок урахування результатів загальних зборів органами та посадовими особами місцевого самоврядування Межівської селищної територіальної громади.</w:t>
      </w:r>
    </w:p>
    <w:p w:rsidR="002765F8" w:rsidRPr="004D7472" w:rsidRDefault="002765F8" w:rsidP="002765F8">
      <w:pPr>
        <w:spacing w:after="0" w:line="240" w:lineRule="auto"/>
        <w:ind w:firstLine="567"/>
        <w:jc w:val="both"/>
        <w:rPr>
          <w:sz w:val="24"/>
          <w:szCs w:val="24"/>
        </w:rPr>
      </w:pPr>
      <w:r w:rsidRPr="004D7472">
        <w:rPr>
          <w:sz w:val="24"/>
          <w:szCs w:val="24"/>
        </w:rPr>
        <w:t>1. Загальні збори громадян за місцем проживання (далі -</w:t>
      </w:r>
      <w:r>
        <w:rPr>
          <w:sz w:val="24"/>
          <w:szCs w:val="24"/>
        </w:rPr>
        <w:t xml:space="preserve"> </w:t>
      </w:r>
      <w:r w:rsidRPr="004D7472">
        <w:rPr>
          <w:sz w:val="24"/>
          <w:szCs w:val="24"/>
        </w:rPr>
        <w:t>загальні збори)</w:t>
      </w:r>
      <w:r>
        <w:rPr>
          <w:sz w:val="24"/>
          <w:szCs w:val="24"/>
        </w:rPr>
        <w:t xml:space="preserve"> </w:t>
      </w:r>
      <w:r w:rsidRPr="004D7472">
        <w:rPr>
          <w:sz w:val="24"/>
          <w:szCs w:val="24"/>
        </w:rPr>
        <w:t>-</w:t>
      </w:r>
      <w:r>
        <w:rPr>
          <w:sz w:val="24"/>
          <w:szCs w:val="24"/>
        </w:rPr>
        <w:t xml:space="preserve"> </w:t>
      </w:r>
      <w:r w:rsidRPr="004D7472">
        <w:rPr>
          <w:sz w:val="24"/>
          <w:szCs w:val="24"/>
        </w:rPr>
        <w:t>це зібрання всіх чи частини громадян за місцем їх проживання у Межівській селищній територіальній громаді.</w:t>
      </w:r>
    </w:p>
    <w:p w:rsidR="002765F8" w:rsidRPr="004D7472" w:rsidRDefault="002765F8" w:rsidP="002765F8">
      <w:pPr>
        <w:spacing w:after="0" w:line="240" w:lineRule="auto"/>
        <w:ind w:firstLine="567"/>
        <w:jc w:val="both"/>
        <w:rPr>
          <w:sz w:val="24"/>
          <w:szCs w:val="24"/>
        </w:rPr>
      </w:pPr>
      <w:r w:rsidRPr="004D7472">
        <w:rPr>
          <w:sz w:val="24"/>
          <w:szCs w:val="24"/>
        </w:rPr>
        <w:t>Загальні збори можуть скликатись у будинку/будинках, на вулиці/вулицях, в окремих населених пунктах Межівської селищної територіальної громади, на всій території Межівської селищної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p w:rsidR="002765F8" w:rsidRPr="004D7472" w:rsidRDefault="002765F8" w:rsidP="002765F8">
      <w:pPr>
        <w:spacing w:after="0" w:line="240" w:lineRule="auto"/>
        <w:ind w:firstLine="567"/>
        <w:jc w:val="both"/>
        <w:rPr>
          <w:sz w:val="24"/>
          <w:szCs w:val="24"/>
        </w:rPr>
      </w:pPr>
      <w:r w:rsidRPr="004D7472">
        <w:rPr>
          <w:sz w:val="24"/>
          <w:szCs w:val="24"/>
        </w:rPr>
        <w:t>2. 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w:t>
      </w:r>
      <w:r>
        <w:rPr>
          <w:sz w:val="24"/>
          <w:szCs w:val="24"/>
        </w:rPr>
        <w:t xml:space="preserve"> </w:t>
      </w:r>
      <w:r w:rsidRPr="004D7472">
        <w:rPr>
          <w:sz w:val="24"/>
          <w:szCs w:val="24"/>
        </w:rPr>
        <w:t>порядку зареєстроване на території Межівської селищної територіальної громади.</w:t>
      </w:r>
    </w:p>
    <w:p w:rsidR="002765F8" w:rsidRPr="004D7472" w:rsidRDefault="002765F8" w:rsidP="002765F8">
      <w:pPr>
        <w:spacing w:after="0" w:line="240" w:lineRule="auto"/>
        <w:ind w:firstLine="567"/>
        <w:jc w:val="both"/>
        <w:rPr>
          <w:sz w:val="24"/>
          <w:szCs w:val="24"/>
        </w:rPr>
      </w:pPr>
      <w:r w:rsidRPr="004D7472">
        <w:rPr>
          <w:sz w:val="24"/>
          <w:szCs w:val="24"/>
        </w:rPr>
        <w:t xml:space="preserve"> 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 Участь ініціаторів загальних зборів у їх проведенні є обов’язковою.</w:t>
      </w:r>
    </w:p>
    <w:p w:rsidR="002765F8" w:rsidRPr="004D7472" w:rsidRDefault="002765F8" w:rsidP="002765F8">
      <w:pPr>
        <w:spacing w:after="0" w:line="240" w:lineRule="auto"/>
        <w:ind w:firstLine="567"/>
        <w:jc w:val="both"/>
        <w:rPr>
          <w:sz w:val="24"/>
          <w:szCs w:val="24"/>
        </w:rPr>
      </w:pPr>
      <w:r w:rsidRPr="004D7472">
        <w:rPr>
          <w:sz w:val="24"/>
          <w:szCs w:val="24"/>
        </w:rPr>
        <w:t xml:space="preserve">3. На загальні збори можуть бути запрошені Межівський селищний голова, депутати Межівської селищної ради, староста відповідного старостинського округу, інші посадові особи органів місцевого самоврядування Межівської селищної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та інші особи. </w:t>
      </w:r>
    </w:p>
    <w:p w:rsidR="002765F8" w:rsidRPr="004D7472" w:rsidRDefault="002765F8" w:rsidP="002765F8">
      <w:pPr>
        <w:spacing w:after="0" w:line="240" w:lineRule="auto"/>
        <w:ind w:firstLine="567"/>
        <w:jc w:val="both"/>
        <w:rPr>
          <w:sz w:val="24"/>
          <w:szCs w:val="24"/>
        </w:rPr>
      </w:pPr>
      <w:r w:rsidRPr="004D7472">
        <w:rPr>
          <w:sz w:val="24"/>
          <w:szCs w:val="24"/>
        </w:rPr>
        <w:t>4. На розгляд загальних зборів виносяться питання місцевого значення, що безпосередньо стосуються території, на якій проводяться збори, а саме, відбувається:</w:t>
      </w:r>
    </w:p>
    <w:p w:rsidR="002765F8" w:rsidRPr="004D7472" w:rsidRDefault="002765F8" w:rsidP="002765F8">
      <w:pPr>
        <w:spacing w:after="0" w:line="240" w:lineRule="auto"/>
        <w:ind w:firstLine="567"/>
        <w:jc w:val="both"/>
        <w:rPr>
          <w:sz w:val="24"/>
          <w:szCs w:val="24"/>
        </w:rPr>
      </w:pPr>
      <w:r w:rsidRPr="004D7472">
        <w:rPr>
          <w:sz w:val="24"/>
          <w:szCs w:val="24"/>
        </w:rPr>
        <w:t>1) обговорення питань, віднесених Конституцією та законами України до відання місцевого самоврядування, а також питань, що стосуються інтересів Межівської селищної територіальної  громади, із виробленням спільної позиції та пропозицій до відповідних органів і посадових осіб;</w:t>
      </w:r>
    </w:p>
    <w:p w:rsidR="002765F8" w:rsidRPr="004D7472" w:rsidRDefault="002765F8" w:rsidP="002765F8">
      <w:pPr>
        <w:spacing w:after="0" w:line="240" w:lineRule="auto"/>
        <w:ind w:firstLine="567"/>
        <w:jc w:val="both"/>
        <w:rPr>
          <w:sz w:val="24"/>
          <w:szCs w:val="24"/>
        </w:rPr>
      </w:pPr>
      <w:r w:rsidRPr="004D7472">
        <w:rPr>
          <w:sz w:val="24"/>
          <w:szCs w:val="24"/>
        </w:rPr>
        <w:t xml:space="preserve">2) обговорення проектів актів органів місцевого самоврядування Межівської селищної територіальної громади; </w:t>
      </w:r>
    </w:p>
    <w:p w:rsidR="002765F8" w:rsidRPr="004D7472" w:rsidRDefault="002765F8" w:rsidP="002765F8">
      <w:pPr>
        <w:spacing w:after="0" w:line="240" w:lineRule="auto"/>
        <w:ind w:firstLine="567"/>
        <w:jc w:val="both"/>
        <w:rPr>
          <w:sz w:val="24"/>
          <w:szCs w:val="24"/>
        </w:rPr>
      </w:pPr>
      <w:r w:rsidRPr="004D7472">
        <w:rPr>
          <w:sz w:val="24"/>
          <w:szCs w:val="24"/>
        </w:rPr>
        <w:t>3) обговорення та внесення пропозицій до порядку денного сесій Межівської селищної ради, засідань її виконавчого комітету;</w:t>
      </w:r>
    </w:p>
    <w:p w:rsidR="002765F8" w:rsidRPr="004D7472" w:rsidRDefault="002765F8" w:rsidP="002765F8">
      <w:pPr>
        <w:spacing w:after="0" w:line="240" w:lineRule="auto"/>
        <w:ind w:firstLine="567"/>
        <w:jc w:val="both"/>
        <w:rPr>
          <w:sz w:val="24"/>
          <w:szCs w:val="24"/>
        </w:rPr>
      </w:pPr>
      <w:r w:rsidRPr="004D7472">
        <w:rPr>
          <w:sz w:val="24"/>
          <w:szCs w:val="24"/>
        </w:rPr>
        <w:t>4)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rsidR="002765F8" w:rsidRPr="004D7472" w:rsidRDefault="002765F8" w:rsidP="002765F8">
      <w:pPr>
        <w:spacing w:after="0" w:line="240" w:lineRule="auto"/>
        <w:ind w:firstLine="567"/>
        <w:jc w:val="both"/>
        <w:rPr>
          <w:sz w:val="24"/>
          <w:szCs w:val="24"/>
        </w:rPr>
      </w:pPr>
      <w:r w:rsidRPr="004D7472">
        <w:rPr>
          <w:sz w:val="24"/>
          <w:szCs w:val="24"/>
        </w:rPr>
        <w:t>5) обговорення питань та/або внесення пропозицій щодо використання коштів бюджету Межівської селищної територіальної громади;</w:t>
      </w:r>
    </w:p>
    <w:p w:rsidR="002765F8" w:rsidRPr="004D7472" w:rsidRDefault="002765F8" w:rsidP="002765F8">
      <w:pPr>
        <w:spacing w:after="0" w:line="240" w:lineRule="auto"/>
        <w:ind w:firstLine="567"/>
        <w:jc w:val="both"/>
        <w:rPr>
          <w:sz w:val="24"/>
          <w:szCs w:val="24"/>
        </w:rPr>
      </w:pPr>
      <w:r w:rsidRPr="004D7472">
        <w:rPr>
          <w:sz w:val="24"/>
          <w:szCs w:val="24"/>
        </w:rPr>
        <w:t>6) прийняття рішення про залучення коштів жителів відповідної території для фінансування разових цільових заходів соціально-побутового характеру на засадах добровільності;</w:t>
      </w:r>
    </w:p>
    <w:p w:rsidR="002765F8" w:rsidRPr="004D7472" w:rsidRDefault="002765F8" w:rsidP="002765F8">
      <w:pPr>
        <w:spacing w:after="0" w:line="240" w:lineRule="auto"/>
        <w:ind w:firstLine="567"/>
        <w:jc w:val="both"/>
        <w:rPr>
          <w:sz w:val="24"/>
          <w:szCs w:val="24"/>
        </w:rPr>
      </w:pPr>
      <w:r w:rsidRPr="004D7472">
        <w:rPr>
          <w:sz w:val="24"/>
          <w:szCs w:val="24"/>
        </w:rPr>
        <w:lastRenderedPageBreak/>
        <w:t>7) отримання від органів місцевого самоврядування та їх посадових осіб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w:t>
      </w:r>
    </w:p>
    <w:p w:rsidR="002765F8" w:rsidRPr="004D7472" w:rsidRDefault="002765F8" w:rsidP="002765F8">
      <w:pPr>
        <w:spacing w:after="0" w:line="240" w:lineRule="auto"/>
        <w:ind w:firstLine="567"/>
        <w:jc w:val="both"/>
        <w:rPr>
          <w:sz w:val="24"/>
          <w:szCs w:val="24"/>
        </w:rPr>
      </w:pPr>
      <w:r w:rsidRPr="004D7472">
        <w:rPr>
          <w:sz w:val="24"/>
          <w:szCs w:val="24"/>
        </w:rPr>
        <w:t>8) 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Межівської селищної територіальної громади;</w:t>
      </w:r>
    </w:p>
    <w:p w:rsidR="002765F8" w:rsidRPr="004D7472" w:rsidRDefault="002765F8" w:rsidP="002765F8">
      <w:pPr>
        <w:spacing w:after="0" w:line="240" w:lineRule="auto"/>
        <w:ind w:firstLine="567"/>
        <w:jc w:val="both"/>
        <w:rPr>
          <w:sz w:val="24"/>
          <w:szCs w:val="24"/>
        </w:rPr>
      </w:pPr>
      <w:r w:rsidRPr="004D7472">
        <w:rPr>
          <w:sz w:val="24"/>
          <w:szCs w:val="24"/>
        </w:rPr>
        <w:t>9) прийняття рішень щодо створення, діяльності та припинення діяльності органів самоорганізації населення у спосіб, визначений актами законодавства;</w:t>
      </w:r>
    </w:p>
    <w:p w:rsidR="002765F8" w:rsidRPr="004D7472" w:rsidRDefault="002765F8" w:rsidP="002765F8">
      <w:pPr>
        <w:spacing w:after="0" w:line="240" w:lineRule="auto"/>
        <w:ind w:firstLine="567"/>
        <w:jc w:val="both"/>
        <w:rPr>
          <w:sz w:val="24"/>
          <w:szCs w:val="24"/>
        </w:rPr>
      </w:pPr>
      <w:r w:rsidRPr="004D7472">
        <w:rPr>
          <w:sz w:val="24"/>
          <w:szCs w:val="24"/>
        </w:rPr>
        <w:t>10) розгляд інших питань, що належать до повноважень територіальної громади та стосуються її інтересів.</w:t>
      </w:r>
    </w:p>
    <w:p w:rsidR="002765F8" w:rsidRPr="004D7472" w:rsidRDefault="002765F8" w:rsidP="002765F8">
      <w:pPr>
        <w:spacing w:after="0" w:line="240" w:lineRule="auto"/>
        <w:ind w:firstLine="567"/>
        <w:jc w:val="both"/>
        <w:rPr>
          <w:sz w:val="24"/>
          <w:szCs w:val="24"/>
        </w:rPr>
      </w:pPr>
      <w:r w:rsidRPr="004D7472">
        <w:rPr>
          <w:sz w:val="24"/>
          <w:szCs w:val="24"/>
        </w:rPr>
        <w:t>5. Ініціаторами загальних зборів можуть бути:</w:t>
      </w:r>
    </w:p>
    <w:p w:rsidR="002765F8" w:rsidRPr="004D7472" w:rsidRDefault="002765F8" w:rsidP="002765F8">
      <w:pPr>
        <w:spacing w:after="0" w:line="240" w:lineRule="auto"/>
        <w:ind w:firstLine="567"/>
        <w:jc w:val="both"/>
        <w:rPr>
          <w:sz w:val="24"/>
          <w:szCs w:val="24"/>
        </w:rPr>
      </w:pPr>
      <w:r w:rsidRPr="004D7472">
        <w:rPr>
          <w:sz w:val="24"/>
          <w:szCs w:val="24"/>
        </w:rPr>
        <w:t>1) Межівський селищний голова;</w:t>
      </w:r>
    </w:p>
    <w:p w:rsidR="002765F8" w:rsidRPr="004D7472" w:rsidRDefault="002765F8" w:rsidP="002765F8">
      <w:pPr>
        <w:spacing w:after="0" w:line="240" w:lineRule="auto"/>
        <w:ind w:firstLine="567"/>
        <w:jc w:val="both"/>
        <w:rPr>
          <w:sz w:val="24"/>
          <w:szCs w:val="24"/>
        </w:rPr>
      </w:pPr>
      <w:r w:rsidRPr="004D7472">
        <w:rPr>
          <w:sz w:val="24"/>
          <w:szCs w:val="24"/>
        </w:rPr>
        <w:t>2) Межівська селищна рада;</w:t>
      </w:r>
    </w:p>
    <w:p w:rsidR="002765F8" w:rsidRPr="004D7472" w:rsidRDefault="002765F8" w:rsidP="002765F8">
      <w:pPr>
        <w:spacing w:after="0" w:line="240" w:lineRule="auto"/>
        <w:ind w:firstLine="567"/>
        <w:jc w:val="both"/>
        <w:rPr>
          <w:sz w:val="24"/>
          <w:szCs w:val="24"/>
        </w:rPr>
      </w:pPr>
      <w:r w:rsidRPr="004D7472">
        <w:rPr>
          <w:sz w:val="24"/>
          <w:szCs w:val="24"/>
        </w:rPr>
        <w:t>3) староста;</w:t>
      </w:r>
    </w:p>
    <w:p w:rsidR="002765F8" w:rsidRPr="004D7472" w:rsidRDefault="002765F8" w:rsidP="002765F8">
      <w:pPr>
        <w:spacing w:after="0" w:line="240" w:lineRule="auto"/>
        <w:ind w:firstLine="567"/>
        <w:jc w:val="both"/>
        <w:rPr>
          <w:sz w:val="24"/>
          <w:szCs w:val="24"/>
        </w:rPr>
      </w:pPr>
      <w:r w:rsidRPr="004D7472">
        <w:rPr>
          <w:sz w:val="24"/>
          <w:szCs w:val="24"/>
        </w:rPr>
        <w:t>4) органи самоорганізації населення, місцезнаходження яких зареєстроване на території відповідної громади;</w:t>
      </w:r>
    </w:p>
    <w:p w:rsidR="002765F8" w:rsidRPr="004D7472" w:rsidRDefault="002765F8" w:rsidP="002765F8">
      <w:pPr>
        <w:spacing w:after="0" w:line="240" w:lineRule="auto"/>
        <w:ind w:firstLine="567"/>
        <w:jc w:val="both"/>
        <w:rPr>
          <w:sz w:val="24"/>
          <w:szCs w:val="24"/>
        </w:rPr>
      </w:pPr>
      <w:r w:rsidRPr="004D7472">
        <w:rPr>
          <w:sz w:val="24"/>
          <w:szCs w:val="24"/>
        </w:rPr>
        <w:t>5) ініціативна група громадян у складі не менше 10 осіб, які, відповідно до абзацу першого пункту 2 цього Положення, можуть брати участь у загальних зборах з правом вирішального голосу (далі</w:t>
      </w:r>
      <w:r>
        <w:rPr>
          <w:sz w:val="24"/>
          <w:szCs w:val="24"/>
        </w:rPr>
        <w:t xml:space="preserve"> </w:t>
      </w:r>
      <w:r w:rsidRPr="004D7472">
        <w:rPr>
          <w:sz w:val="24"/>
          <w:szCs w:val="24"/>
        </w:rPr>
        <w:t>-</w:t>
      </w:r>
      <w:r>
        <w:rPr>
          <w:sz w:val="24"/>
          <w:szCs w:val="24"/>
        </w:rPr>
        <w:t xml:space="preserve"> </w:t>
      </w:r>
      <w:r w:rsidRPr="004D7472">
        <w:rPr>
          <w:sz w:val="24"/>
          <w:szCs w:val="24"/>
        </w:rPr>
        <w:t>ініціативна група).</w:t>
      </w:r>
    </w:p>
    <w:p w:rsidR="002765F8" w:rsidRPr="004D7472" w:rsidRDefault="002765F8" w:rsidP="002765F8">
      <w:pPr>
        <w:spacing w:after="0" w:line="240" w:lineRule="auto"/>
        <w:ind w:firstLine="567"/>
        <w:jc w:val="both"/>
        <w:rPr>
          <w:sz w:val="24"/>
          <w:szCs w:val="24"/>
        </w:rPr>
      </w:pPr>
      <w:r w:rsidRPr="004D7472">
        <w:rPr>
          <w:sz w:val="24"/>
          <w:szCs w:val="24"/>
        </w:rPr>
        <w:t>6. У разі ініціювання загальних зборів Межівським селищним головою він видає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rsidR="002765F8" w:rsidRPr="004D7472" w:rsidRDefault="002765F8" w:rsidP="002765F8">
      <w:pPr>
        <w:spacing w:after="0" w:line="240" w:lineRule="auto"/>
        <w:ind w:firstLine="567"/>
        <w:jc w:val="both"/>
        <w:rPr>
          <w:sz w:val="24"/>
          <w:szCs w:val="24"/>
        </w:rPr>
      </w:pPr>
      <w:r w:rsidRPr="004D7472">
        <w:rPr>
          <w:sz w:val="24"/>
          <w:szCs w:val="24"/>
        </w:rPr>
        <w:t xml:space="preserve">Рада приймає рішення про скликання загальних зборів на своєму пленарному засіданні відповідно до Регламенту Межівської селищної ради. У рішенні вказується дата, час і місце проведення загальних зборів, питання, що виносяться на їх розгляд, та перелік запрошених осіб. </w:t>
      </w:r>
    </w:p>
    <w:p w:rsidR="002765F8" w:rsidRPr="004D7472" w:rsidRDefault="002765F8" w:rsidP="002765F8">
      <w:pPr>
        <w:spacing w:after="0" w:line="240" w:lineRule="auto"/>
        <w:ind w:firstLine="567"/>
        <w:jc w:val="both"/>
        <w:rPr>
          <w:sz w:val="24"/>
          <w:szCs w:val="24"/>
        </w:rPr>
      </w:pPr>
      <w:r w:rsidRPr="004D7472">
        <w:rPr>
          <w:sz w:val="24"/>
          <w:szCs w:val="24"/>
        </w:rPr>
        <w:t>Староста ініціює проведення загальних зборів на території (частині території) відповідного старостинського округу, надсилаючи повідомлення про проведення загальних зборів Межівській селищній раді на ім’я Межівського селищного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rsidR="002765F8" w:rsidRPr="004D7472" w:rsidRDefault="002765F8" w:rsidP="002765F8">
      <w:pPr>
        <w:spacing w:after="0" w:line="240" w:lineRule="auto"/>
        <w:ind w:firstLine="567"/>
        <w:jc w:val="both"/>
        <w:rPr>
          <w:sz w:val="24"/>
          <w:szCs w:val="24"/>
        </w:rPr>
      </w:pPr>
      <w:r w:rsidRPr="004D7472">
        <w:rPr>
          <w:sz w:val="24"/>
          <w:szCs w:val="24"/>
        </w:rPr>
        <w:t>Органи самоорганізації населення, місцезнаходження яких зареєстроване на території Межівської селищної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Межівській селищній раді на ім’я Межівського селищного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rsidR="002765F8" w:rsidRPr="004D7472" w:rsidRDefault="002765F8" w:rsidP="002765F8">
      <w:pPr>
        <w:spacing w:after="0" w:line="240" w:lineRule="auto"/>
        <w:ind w:firstLine="567"/>
        <w:jc w:val="both"/>
        <w:rPr>
          <w:sz w:val="24"/>
          <w:szCs w:val="24"/>
        </w:rPr>
      </w:pPr>
      <w:r w:rsidRPr="004D7472">
        <w:rPr>
          <w:sz w:val="24"/>
          <w:szCs w:val="24"/>
        </w:rPr>
        <w:t xml:space="preserve">Ініціативна група надсилає Межівській селищній раді на ім’я Межівського селищного голови письмове повідомлення про проведення загальних зборів. Повідомлення підписується всіма учасниками та учасницями ініціативної групи із зазначенням їх: </w:t>
      </w:r>
    </w:p>
    <w:p w:rsidR="002765F8" w:rsidRPr="004D7472" w:rsidRDefault="002765F8" w:rsidP="002765F8">
      <w:pPr>
        <w:spacing w:after="0" w:line="240" w:lineRule="auto"/>
        <w:ind w:firstLine="567"/>
        <w:jc w:val="both"/>
        <w:rPr>
          <w:sz w:val="24"/>
          <w:szCs w:val="24"/>
        </w:rPr>
      </w:pPr>
      <w:r w:rsidRPr="004D7472">
        <w:rPr>
          <w:sz w:val="24"/>
          <w:szCs w:val="24"/>
        </w:rPr>
        <w:t>1) прізвищ, імен, по батькові;</w:t>
      </w:r>
    </w:p>
    <w:p w:rsidR="002765F8" w:rsidRPr="004D7472" w:rsidRDefault="002765F8" w:rsidP="002765F8">
      <w:pPr>
        <w:spacing w:after="0" w:line="240" w:lineRule="auto"/>
        <w:ind w:firstLine="567"/>
        <w:jc w:val="both"/>
        <w:rPr>
          <w:sz w:val="24"/>
          <w:szCs w:val="24"/>
        </w:rPr>
      </w:pPr>
      <w:r w:rsidRPr="004D7472">
        <w:rPr>
          <w:sz w:val="24"/>
          <w:szCs w:val="24"/>
        </w:rPr>
        <w:t>2) дати народження;</w:t>
      </w:r>
    </w:p>
    <w:p w:rsidR="002765F8" w:rsidRPr="004D7472" w:rsidRDefault="002765F8" w:rsidP="002765F8">
      <w:pPr>
        <w:spacing w:after="0" w:line="240" w:lineRule="auto"/>
        <w:ind w:firstLine="567"/>
        <w:jc w:val="both"/>
        <w:rPr>
          <w:sz w:val="24"/>
          <w:szCs w:val="24"/>
        </w:rPr>
      </w:pPr>
      <w:r w:rsidRPr="004D7472">
        <w:rPr>
          <w:sz w:val="24"/>
          <w:szCs w:val="24"/>
        </w:rPr>
        <w:t>3) адреси зареєстрованого та фактичного місця проживання;</w:t>
      </w:r>
    </w:p>
    <w:p w:rsidR="002765F8" w:rsidRPr="004D7472" w:rsidRDefault="002765F8" w:rsidP="002765F8">
      <w:pPr>
        <w:spacing w:after="0" w:line="240" w:lineRule="auto"/>
        <w:ind w:firstLine="567"/>
        <w:jc w:val="both"/>
        <w:rPr>
          <w:sz w:val="24"/>
          <w:szCs w:val="24"/>
        </w:rPr>
      </w:pPr>
      <w:r w:rsidRPr="004D7472">
        <w:rPr>
          <w:sz w:val="24"/>
          <w:szCs w:val="24"/>
        </w:rPr>
        <w:t>4) номерів контактних телефонів.</w:t>
      </w:r>
    </w:p>
    <w:p w:rsidR="002765F8" w:rsidRPr="004D7472" w:rsidRDefault="002765F8" w:rsidP="002765F8">
      <w:pPr>
        <w:spacing w:after="0" w:line="240" w:lineRule="auto"/>
        <w:ind w:firstLine="567"/>
        <w:jc w:val="both"/>
        <w:rPr>
          <w:sz w:val="24"/>
          <w:szCs w:val="24"/>
        </w:rPr>
      </w:pPr>
      <w:r w:rsidRPr="004D7472">
        <w:rPr>
          <w:sz w:val="24"/>
          <w:szCs w:val="24"/>
        </w:rPr>
        <w:t>Захист і обробка персональних даних здійснюється в порядку, встановленому законом. 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 Повідомлення про ініціювання загальних зборів надсилається Межівському селищному голові особами, визначеними у підпунктах 3-5 пункту 5 цього Положення, не пізніше ніж за 15 робочих днів до дня проведення загальних зборів.</w:t>
      </w:r>
      <w:r>
        <w:rPr>
          <w:sz w:val="24"/>
          <w:szCs w:val="24"/>
        </w:rPr>
        <w:t xml:space="preserve"> </w:t>
      </w:r>
      <w:r w:rsidRPr="004D7472">
        <w:rPr>
          <w:sz w:val="24"/>
          <w:szCs w:val="24"/>
        </w:rPr>
        <w:t>Участь запрошених депутатів Межівської селищної ради, посадових осіб місцевого самоврядування є обов’язковою.</w:t>
      </w:r>
      <w:r>
        <w:rPr>
          <w:sz w:val="24"/>
          <w:szCs w:val="24"/>
        </w:rPr>
        <w:t xml:space="preserve"> </w:t>
      </w:r>
      <w:r w:rsidRPr="004D7472">
        <w:rPr>
          <w:sz w:val="24"/>
          <w:szCs w:val="24"/>
        </w:rPr>
        <w:t xml:space="preserve">Неявка запрошених </w:t>
      </w:r>
      <w:r w:rsidRPr="004D7472">
        <w:rPr>
          <w:sz w:val="24"/>
          <w:szCs w:val="24"/>
        </w:rPr>
        <w:lastRenderedPageBreak/>
        <w:t>депутатів Межівської селищної ради, посадових осіб місцевого самоврядування не перешкоджає проведенню загальних зборів. Межівський селищний голова своїм розпорядженням може відмовити у проведенні загальних зборів у таких випадках:</w:t>
      </w:r>
    </w:p>
    <w:p w:rsidR="002765F8" w:rsidRPr="004D7472" w:rsidRDefault="002765F8" w:rsidP="002765F8">
      <w:pPr>
        <w:spacing w:after="0" w:line="240" w:lineRule="auto"/>
        <w:ind w:firstLine="567"/>
        <w:jc w:val="both"/>
        <w:rPr>
          <w:sz w:val="24"/>
          <w:szCs w:val="24"/>
        </w:rPr>
      </w:pPr>
      <w:r w:rsidRPr="004D7472">
        <w:rPr>
          <w:sz w:val="24"/>
          <w:szCs w:val="24"/>
        </w:rPr>
        <w:t>1) порушення терміну ініціювання загальних зборів, визначеного пунктом 6 цього Положення;</w:t>
      </w:r>
    </w:p>
    <w:p w:rsidR="002765F8" w:rsidRPr="004D7472" w:rsidRDefault="002765F8" w:rsidP="002765F8">
      <w:pPr>
        <w:spacing w:after="0" w:line="240" w:lineRule="auto"/>
        <w:ind w:firstLine="567"/>
        <w:jc w:val="both"/>
        <w:rPr>
          <w:sz w:val="24"/>
          <w:szCs w:val="24"/>
        </w:rPr>
      </w:pPr>
      <w:r w:rsidRPr="004D7472">
        <w:rPr>
          <w:sz w:val="24"/>
          <w:szCs w:val="24"/>
        </w:rPr>
        <w:t xml:space="preserve">2) із повідомленням щодо скликання загальних зборів звернулася недостатня кількість членів ініціативної групи; </w:t>
      </w:r>
    </w:p>
    <w:p w:rsidR="002765F8" w:rsidRPr="004D7472" w:rsidRDefault="002765F8" w:rsidP="002765F8">
      <w:pPr>
        <w:spacing w:after="0" w:line="240" w:lineRule="auto"/>
        <w:ind w:firstLine="567"/>
        <w:jc w:val="both"/>
        <w:rPr>
          <w:sz w:val="24"/>
          <w:szCs w:val="24"/>
        </w:rPr>
      </w:pPr>
      <w:r w:rsidRPr="004D7472">
        <w:rPr>
          <w:sz w:val="24"/>
          <w:szCs w:val="24"/>
        </w:rPr>
        <w:t xml:space="preserve">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цього Положення. Відмова з інших підстав є неправомірною. Відсутність відповіді Межівської селищної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цього Положення. </w:t>
      </w:r>
    </w:p>
    <w:p w:rsidR="002765F8" w:rsidRPr="004D7472" w:rsidRDefault="002765F8" w:rsidP="002765F8">
      <w:pPr>
        <w:spacing w:after="0" w:line="240" w:lineRule="auto"/>
        <w:ind w:firstLine="567"/>
        <w:jc w:val="both"/>
        <w:rPr>
          <w:sz w:val="24"/>
          <w:szCs w:val="24"/>
        </w:rPr>
      </w:pPr>
      <w:r w:rsidRPr="004D7472">
        <w:rPr>
          <w:sz w:val="24"/>
          <w:szCs w:val="24"/>
        </w:rPr>
        <w:t>7. Підготовка загальних зборів здійснюється уповноваженим органом(особою) Межівської селищної ради у співпраці з ініціатором проведення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Уповноважений орган (особа) Межівської селищної ради зобов’язаний організувати проведення загальних зборів так, щоб вони відбулись у дату, час і в  місці, що запропоновані ініціатором загальних зборів, або в іншу</w:t>
      </w:r>
      <w:r>
        <w:rPr>
          <w:sz w:val="24"/>
          <w:szCs w:val="24"/>
        </w:rPr>
        <w:t xml:space="preserve"> </w:t>
      </w:r>
      <w:r w:rsidRPr="004D7472">
        <w:rPr>
          <w:sz w:val="24"/>
          <w:szCs w:val="24"/>
        </w:rPr>
        <w:t>дату та/або час, та в місці, що узгоджені з ініціатором загальних зборів чи з особою, уповноваженою представляти ініціатора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Органи місцевого самоврядування Межівської селищної територіальної громади та їх посадові особи, керівники комунальних підприємств, установ та організацій сприяють проведенню загальних зборів, у тому числі надають на прохання ініціатора загальних зборів, уповноваженого органу (особи) Межівської селищної ради необхідні для проведення загальних зборів матеріали.</w:t>
      </w:r>
    </w:p>
    <w:p w:rsidR="002765F8" w:rsidRPr="004D7472" w:rsidRDefault="002765F8" w:rsidP="002765F8">
      <w:pPr>
        <w:spacing w:after="0" w:line="240" w:lineRule="auto"/>
        <w:ind w:firstLine="567"/>
        <w:jc w:val="both"/>
        <w:rPr>
          <w:sz w:val="24"/>
          <w:szCs w:val="24"/>
        </w:rPr>
      </w:pPr>
      <w:r w:rsidRPr="004D7472">
        <w:rPr>
          <w:sz w:val="24"/>
          <w:szCs w:val="24"/>
        </w:rPr>
        <w:t xml:space="preserve">Протягом двох робочих днів з дня отримання рішення (повідомлення) про проведення загальних зборів, але не пізніше п’яти робочих днів до дня їх проведення уповноважений орган (особа) Межівської селищної ради забезпечує оприлюднення оголошення про проведення загальних зборів на офіційному сайті Межівської селищної ради та її виконавчого комітету. </w:t>
      </w:r>
    </w:p>
    <w:p w:rsidR="002765F8" w:rsidRPr="004D7472" w:rsidRDefault="002765F8" w:rsidP="002765F8">
      <w:pPr>
        <w:spacing w:after="0" w:line="240" w:lineRule="auto"/>
        <w:ind w:firstLine="567"/>
        <w:jc w:val="both"/>
        <w:rPr>
          <w:sz w:val="24"/>
          <w:szCs w:val="24"/>
        </w:rPr>
      </w:pPr>
      <w:r w:rsidRPr="004D7472">
        <w:rPr>
          <w:sz w:val="24"/>
          <w:szCs w:val="24"/>
        </w:rPr>
        <w:t>Крім офіційного сайту</w:t>
      </w:r>
      <w:r>
        <w:rPr>
          <w:sz w:val="24"/>
          <w:szCs w:val="24"/>
        </w:rPr>
        <w:t xml:space="preserve"> </w:t>
      </w:r>
      <w:r w:rsidRPr="004D7472">
        <w:rPr>
          <w:sz w:val="24"/>
          <w:szCs w:val="24"/>
        </w:rPr>
        <w:t xml:space="preserve">Межівської селищної ради, оголошення про проведення загальних зборів також може бути додатково оприлюднене в місцевих засобах масової інформації, електронних інформаційних ресурсах, на інформаційних дошках тощо. </w:t>
      </w:r>
    </w:p>
    <w:p w:rsidR="002765F8" w:rsidRPr="004D7472" w:rsidRDefault="002765F8" w:rsidP="002765F8">
      <w:pPr>
        <w:spacing w:after="0" w:line="240" w:lineRule="auto"/>
        <w:ind w:firstLine="567"/>
        <w:jc w:val="both"/>
        <w:rPr>
          <w:sz w:val="24"/>
          <w:szCs w:val="24"/>
        </w:rPr>
      </w:pPr>
      <w:r w:rsidRPr="004D7472">
        <w:rPr>
          <w:sz w:val="24"/>
          <w:szCs w:val="24"/>
        </w:rPr>
        <w:t>В оголошенні про проведення загальних зборів зазначаються:</w:t>
      </w:r>
    </w:p>
    <w:p w:rsidR="002765F8" w:rsidRPr="004D7472" w:rsidRDefault="002765F8" w:rsidP="002765F8">
      <w:pPr>
        <w:spacing w:after="0" w:line="240" w:lineRule="auto"/>
        <w:ind w:firstLine="567"/>
        <w:jc w:val="both"/>
        <w:rPr>
          <w:sz w:val="24"/>
          <w:szCs w:val="24"/>
        </w:rPr>
      </w:pPr>
      <w:r w:rsidRPr="004D7472">
        <w:rPr>
          <w:sz w:val="24"/>
          <w:szCs w:val="24"/>
        </w:rPr>
        <w:t>1) дата, час та місце проведення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2) територія проведення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 xml:space="preserve">3) питання, що виносяться на загальні збори; </w:t>
      </w:r>
    </w:p>
    <w:p w:rsidR="002765F8" w:rsidRPr="004D7472" w:rsidRDefault="002765F8" w:rsidP="002765F8">
      <w:pPr>
        <w:spacing w:after="0" w:line="240" w:lineRule="auto"/>
        <w:ind w:firstLine="567"/>
        <w:jc w:val="both"/>
        <w:rPr>
          <w:sz w:val="24"/>
          <w:szCs w:val="24"/>
        </w:rPr>
      </w:pPr>
      <w:r w:rsidRPr="004D7472">
        <w:rPr>
          <w:sz w:val="24"/>
          <w:szCs w:val="24"/>
        </w:rPr>
        <w:t>4) інформація про ініціатора проведення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5) контакти (телефон, електронна адреса тощо), за якими можна отримати додаткову інформацію про проведення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8. До початку загальних зборів проводиться реєстрація їх учасників та учасниць. Для реєстрації учаснику та учасниці загальних зборів необхідно пред’явити паспорт громадянина України.</w:t>
      </w:r>
    </w:p>
    <w:p w:rsidR="002765F8" w:rsidRPr="004D7472" w:rsidRDefault="002765F8" w:rsidP="002765F8">
      <w:pPr>
        <w:spacing w:after="0" w:line="240" w:lineRule="auto"/>
        <w:ind w:firstLine="567"/>
        <w:jc w:val="both"/>
        <w:rPr>
          <w:sz w:val="24"/>
          <w:szCs w:val="24"/>
        </w:rPr>
      </w:pPr>
      <w:r w:rsidRPr="004D7472">
        <w:rPr>
          <w:sz w:val="24"/>
          <w:szCs w:val="24"/>
        </w:rPr>
        <w:t>У списку учасників та учасниць загальних зборів зазначаються прізвища, імена, по батькові учасників та учасниць, дати їх народження, зареєстроване та фактичне місце проживання, ставляться підписи зареєстрованих осіб.</w:t>
      </w:r>
    </w:p>
    <w:p w:rsidR="002765F8" w:rsidRPr="004D7472" w:rsidRDefault="002765F8" w:rsidP="002765F8">
      <w:pPr>
        <w:spacing w:after="0" w:line="240" w:lineRule="auto"/>
        <w:ind w:firstLine="567"/>
        <w:jc w:val="both"/>
        <w:rPr>
          <w:sz w:val="24"/>
          <w:szCs w:val="24"/>
        </w:rPr>
      </w:pPr>
      <w:r w:rsidRPr="004D7472">
        <w:rPr>
          <w:sz w:val="24"/>
          <w:szCs w:val="24"/>
        </w:rPr>
        <w:t>Відмова від надання документів, визначених у цьому пункті Положення, або відмова від</w:t>
      </w:r>
      <w:r>
        <w:rPr>
          <w:sz w:val="24"/>
          <w:szCs w:val="24"/>
        </w:rPr>
        <w:t xml:space="preserve"> </w:t>
      </w:r>
      <w:r w:rsidRPr="004D7472">
        <w:rPr>
          <w:sz w:val="24"/>
          <w:szCs w:val="24"/>
        </w:rPr>
        <w:t xml:space="preserve">надання згоди на обробку персональних даних є підставою для </w:t>
      </w:r>
      <w:proofErr w:type="spellStart"/>
      <w:r w:rsidRPr="004D7472">
        <w:rPr>
          <w:sz w:val="24"/>
          <w:szCs w:val="24"/>
        </w:rPr>
        <w:t>недопуску</w:t>
      </w:r>
      <w:proofErr w:type="spellEnd"/>
      <w:r w:rsidRPr="004D7472">
        <w:rPr>
          <w:sz w:val="24"/>
          <w:szCs w:val="24"/>
        </w:rPr>
        <w:t xml:space="preserve"> особи до участі у загальних зборах, у тому числі з правом дорадчого голосу.</w:t>
      </w:r>
    </w:p>
    <w:p w:rsidR="002765F8" w:rsidRPr="004D7472" w:rsidRDefault="002765F8" w:rsidP="002765F8">
      <w:pPr>
        <w:spacing w:after="0" w:line="240" w:lineRule="auto"/>
        <w:ind w:firstLine="567"/>
        <w:jc w:val="both"/>
        <w:rPr>
          <w:sz w:val="24"/>
          <w:szCs w:val="24"/>
        </w:rPr>
      </w:pPr>
      <w:r w:rsidRPr="004D7472">
        <w:rPr>
          <w:sz w:val="24"/>
          <w:szCs w:val="24"/>
        </w:rPr>
        <w:t xml:space="preserve">Загальні збори є правомочними за умови присутності </w:t>
      </w:r>
      <w:r w:rsidRPr="00F33501">
        <w:rPr>
          <w:sz w:val="24"/>
          <w:szCs w:val="24"/>
        </w:rPr>
        <w:t>на них більше половини громадян, які проживають на відповідній території і можуть брати участь</w:t>
      </w:r>
      <w:r w:rsidRPr="004D7472">
        <w:rPr>
          <w:sz w:val="24"/>
          <w:szCs w:val="24"/>
        </w:rPr>
        <w:t xml:space="preserve"> у зборах з правом вирішального голосу відповідно до абзацу першого пункту 2 цього Положення.</w:t>
      </w:r>
    </w:p>
    <w:p w:rsidR="002765F8" w:rsidRPr="004D7472" w:rsidRDefault="002765F8" w:rsidP="002765F8">
      <w:pPr>
        <w:spacing w:after="0" w:line="240" w:lineRule="auto"/>
        <w:ind w:firstLine="567"/>
        <w:jc w:val="both"/>
        <w:rPr>
          <w:sz w:val="24"/>
          <w:szCs w:val="24"/>
        </w:rPr>
      </w:pPr>
      <w:r w:rsidRPr="004D7472">
        <w:rPr>
          <w:sz w:val="24"/>
          <w:szCs w:val="24"/>
        </w:rPr>
        <w:lastRenderedPageBreak/>
        <w:t>Для ведення загальних зборів більшістю голосів учасників та учасниць з правом вирішального голосу обирають головуючого на загальних зборах</w:t>
      </w:r>
      <w:r>
        <w:rPr>
          <w:sz w:val="24"/>
          <w:szCs w:val="24"/>
        </w:rPr>
        <w:t xml:space="preserve"> </w:t>
      </w:r>
      <w:r w:rsidRPr="004D7472">
        <w:rPr>
          <w:sz w:val="24"/>
          <w:szCs w:val="24"/>
        </w:rPr>
        <w:t xml:space="preserve">та їх секретаря. </w:t>
      </w:r>
    </w:p>
    <w:p w:rsidR="002765F8" w:rsidRPr="004D7472" w:rsidRDefault="002765F8" w:rsidP="002765F8">
      <w:pPr>
        <w:spacing w:after="0" w:line="240" w:lineRule="auto"/>
        <w:ind w:firstLine="567"/>
        <w:jc w:val="both"/>
        <w:rPr>
          <w:sz w:val="24"/>
          <w:szCs w:val="24"/>
        </w:rPr>
      </w:pPr>
      <w:r w:rsidRPr="004D7472">
        <w:rPr>
          <w:sz w:val="24"/>
          <w:szCs w:val="24"/>
        </w:rPr>
        <w:t>Для підрахунку голосів учасники та учасниці загальних зборів обирають зі свого складу лічильну комісію у кількості не менше трьох осіб. Не можуть бути членами лічильної комісії Межівський селищний голова, а також головуючий на загальних зборах чи їх секретар.</w:t>
      </w:r>
    </w:p>
    <w:p w:rsidR="002765F8" w:rsidRPr="004D7472" w:rsidRDefault="002765F8" w:rsidP="002765F8">
      <w:pPr>
        <w:spacing w:after="0" w:line="240" w:lineRule="auto"/>
        <w:ind w:firstLine="567"/>
        <w:jc w:val="both"/>
        <w:rPr>
          <w:sz w:val="24"/>
          <w:szCs w:val="24"/>
        </w:rPr>
      </w:pPr>
      <w:r w:rsidRPr="004D7472">
        <w:rPr>
          <w:sz w:val="24"/>
          <w:szCs w:val="24"/>
        </w:rPr>
        <w:t>На початку загальних зборів шляхом голосування більшістю голосів учасників та учасниць з правом вирішального голосу затверджуються регламент проведення загальних зборів та їх порядок денний, який включає питання, що містилися в оголошенні про проведення загальних зборів, а також інші питання, що вносяться за пропозицією учасників та учасниць, за умови їх підтримки більшістю голосів учасників та учасниць з правом вирішального голосу.</w:t>
      </w:r>
    </w:p>
    <w:p w:rsidR="002765F8" w:rsidRPr="004D7472" w:rsidRDefault="002765F8" w:rsidP="002765F8">
      <w:pPr>
        <w:spacing w:after="0" w:line="240" w:lineRule="auto"/>
        <w:ind w:firstLine="567"/>
        <w:jc w:val="both"/>
        <w:rPr>
          <w:sz w:val="24"/>
          <w:szCs w:val="24"/>
        </w:rPr>
      </w:pPr>
      <w:r w:rsidRPr="004D7472">
        <w:rPr>
          <w:sz w:val="24"/>
          <w:szCs w:val="24"/>
        </w:rPr>
        <w:t>На загальних зборах не допускається розгляд питань, які не було внесено до порядку денного.</w:t>
      </w:r>
    </w:p>
    <w:p w:rsidR="002765F8" w:rsidRPr="004D7472" w:rsidRDefault="002765F8" w:rsidP="002765F8">
      <w:pPr>
        <w:spacing w:after="0" w:line="240" w:lineRule="auto"/>
        <w:ind w:firstLine="567"/>
        <w:jc w:val="both"/>
        <w:rPr>
          <w:sz w:val="24"/>
          <w:szCs w:val="24"/>
        </w:rPr>
      </w:pPr>
      <w:r w:rsidRPr="004D7472">
        <w:rPr>
          <w:sz w:val="24"/>
          <w:szCs w:val="24"/>
        </w:rPr>
        <w:t xml:space="preserve">9. Рішення загальних зборів приймається більшістю голосів їх зареєстрованих учасників та учасниць, що мають право вирішального голосу. </w:t>
      </w:r>
    </w:p>
    <w:p w:rsidR="002765F8" w:rsidRPr="004D7472" w:rsidRDefault="002765F8" w:rsidP="002765F8">
      <w:pPr>
        <w:spacing w:after="0" w:line="240" w:lineRule="auto"/>
        <w:ind w:firstLine="567"/>
        <w:jc w:val="both"/>
        <w:rPr>
          <w:sz w:val="24"/>
          <w:szCs w:val="24"/>
        </w:rPr>
      </w:pPr>
      <w:r w:rsidRPr="004D7472">
        <w:rPr>
          <w:sz w:val="24"/>
          <w:szCs w:val="24"/>
        </w:rPr>
        <w:t>Голосування на загальних зборах здійснюється шляхом підняття рук 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та учасниць загальних зборів, які мають право вирішального голосу відповідно до абзацу першого пункту 2 цього Положення. Результати підрахунку голосів оголошуються лічильною комісією та вносяться до протоколу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 xml:space="preserve">За результатами загальних зборів оформляється письмовий протокол у двох примірниках, в якому чітко формулюється рішення загальних зборів. Протокол підписується головуючим на засіданні та секретарем загальних зборів. Список учасників та учасниць загальних зборів з інформацією, визначеною пунктом 8 цього Положення додається до протоколу та є його невід’ємною частиною. </w:t>
      </w:r>
    </w:p>
    <w:p w:rsidR="002765F8" w:rsidRPr="004D7472" w:rsidRDefault="002765F8" w:rsidP="002765F8">
      <w:pPr>
        <w:spacing w:after="0" w:line="240" w:lineRule="auto"/>
        <w:ind w:firstLine="567"/>
        <w:jc w:val="both"/>
        <w:rPr>
          <w:sz w:val="24"/>
          <w:szCs w:val="24"/>
        </w:rPr>
      </w:pPr>
      <w:r w:rsidRPr="004D7472">
        <w:rPr>
          <w:sz w:val="24"/>
          <w:szCs w:val="24"/>
        </w:rPr>
        <w:t>Захист і обробка відомостей, зазначених в абзаці другому цього пункту, здійснюється в порядку, встановленому законом.</w:t>
      </w:r>
    </w:p>
    <w:p w:rsidR="002765F8" w:rsidRPr="004D7472" w:rsidRDefault="002765F8" w:rsidP="002765F8">
      <w:pPr>
        <w:spacing w:after="0" w:line="240" w:lineRule="auto"/>
        <w:ind w:firstLine="567"/>
        <w:jc w:val="both"/>
        <w:rPr>
          <w:sz w:val="24"/>
          <w:szCs w:val="24"/>
        </w:rPr>
      </w:pPr>
      <w:r w:rsidRPr="004D7472">
        <w:rPr>
          <w:sz w:val="24"/>
          <w:szCs w:val="24"/>
        </w:rPr>
        <w:t xml:space="preserve">У протоколі вказуються: </w:t>
      </w:r>
    </w:p>
    <w:p w:rsidR="002765F8" w:rsidRPr="004D7472" w:rsidRDefault="002765F8" w:rsidP="002765F8">
      <w:pPr>
        <w:spacing w:after="0" w:line="240" w:lineRule="auto"/>
        <w:ind w:firstLine="567"/>
        <w:jc w:val="both"/>
        <w:rPr>
          <w:sz w:val="24"/>
          <w:szCs w:val="24"/>
        </w:rPr>
      </w:pPr>
      <w:r w:rsidRPr="004D7472">
        <w:rPr>
          <w:sz w:val="24"/>
          <w:szCs w:val="24"/>
        </w:rPr>
        <w:t>1) дата, час і місце проведення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2) територія проведення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 xml:space="preserve">3) кількість учасників та учасниць загальних зборів з правом вирішального голосу, </w:t>
      </w:r>
    </w:p>
    <w:p w:rsidR="002765F8" w:rsidRPr="004D7472" w:rsidRDefault="002765F8" w:rsidP="002765F8">
      <w:pPr>
        <w:spacing w:after="0" w:line="240" w:lineRule="auto"/>
        <w:ind w:firstLine="567"/>
        <w:jc w:val="both"/>
        <w:rPr>
          <w:sz w:val="24"/>
          <w:szCs w:val="24"/>
        </w:rPr>
      </w:pPr>
      <w:r w:rsidRPr="004D7472">
        <w:rPr>
          <w:sz w:val="24"/>
          <w:szCs w:val="24"/>
        </w:rPr>
        <w:t>4) кількість учасників та учасниць загальних зборів з правом дорадчого голосу;</w:t>
      </w:r>
    </w:p>
    <w:p w:rsidR="002765F8" w:rsidRPr="004D7472" w:rsidRDefault="002765F8" w:rsidP="002765F8">
      <w:pPr>
        <w:spacing w:after="0" w:line="240" w:lineRule="auto"/>
        <w:ind w:firstLine="567"/>
        <w:jc w:val="both"/>
        <w:rPr>
          <w:sz w:val="24"/>
          <w:szCs w:val="24"/>
        </w:rPr>
      </w:pPr>
      <w:r w:rsidRPr="004D7472">
        <w:rPr>
          <w:sz w:val="24"/>
          <w:szCs w:val="24"/>
        </w:rPr>
        <w:t>5) питання, які розглядалися на загальних зборах;</w:t>
      </w:r>
    </w:p>
    <w:p w:rsidR="002765F8" w:rsidRPr="004D7472" w:rsidRDefault="002765F8" w:rsidP="002765F8">
      <w:pPr>
        <w:spacing w:after="0" w:line="240" w:lineRule="auto"/>
        <w:ind w:firstLine="567"/>
        <w:jc w:val="both"/>
        <w:rPr>
          <w:sz w:val="24"/>
          <w:szCs w:val="24"/>
        </w:rPr>
      </w:pPr>
      <w:r w:rsidRPr="004D7472">
        <w:rPr>
          <w:sz w:val="24"/>
          <w:szCs w:val="24"/>
        </w:rPr>
        <w:t>6) рішення (пропозиції) загальних зборів, прийняті за результатами розгляду питань, та кількість голосів, поданих за та проти прийняття відповідних рішень.</w:t>
      </w:r>
    </w:p>
    <w:p w:rsidR="002765F8" w:rsidRPr="004D7472" w:rsidRDefault="002765F8" w:rsidP="002765F8">
      <w:pPr>
        <w:spacing w:after="0" w:line="240" w:lineRule="auto"/>
        <w:ind w:firstLine="567"/>
        <w:jc w:val="both"/>
        <w:rPr>
          <w:sz w:val="24"/>
          <w:szCs w:val="24"/>
        </w:rPr>
      </w:pPr>
      <w:r w:rsidRPr="004D7472">
        <w:rPr>
          <w:sz w:val="24"/>
          <w:szCs w:val="24"/>
        </w:rPr>
        <w:t>Один примірник протоколу загальних зборів надсилається відповідним органам чи посадовим особам місцевого самоврядування не пізніше 5 робочих днів з дня проведення загальних зборів, другий примірник зберігається у ініціаторів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Копія протоколу не пізніше 7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сайті Межівської селищної ради.</w:t>
      </w:r>
    </w:p>
    <w:p w:rsidR="002765F8" w:rsidRPr="004D7472" w:rsidRDefault="002765F8" w:rsidP="002765F8">
      <w:pPr>
        <w:spacing w:after="0" w:line="240" w:lineRule="auto"/>
        <w:ind w:firstLine="567"/>
        <w:jc w:val="both"/>
        <w:rPr>
          <w:sz w:val="24"/>
          <w:szCs w:val="24"/>
        </w:rPr>
      </w:pPr>
      <w:r w:rsidRPr="004D7472">
        <w:rPr>
          <w:sz w:val="24"/>
          <w:szCs w:val="24"/>
        </w:rPr>
        <w:t>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 Положення. У разі оприлюднення Список реєстрації учасників та учасниць загальних зборів дані про дату їх народження та місце проживання знеособлюються, якщо інше не встановлено рішенням загальних зборів. Зазначені дані можуть бути оприлюднені без згоди суб’єктів персональних даних виключно у випадках, передбачених нормами закону.</w:t>
      </w:r>
    </w:p>
    <w:p w:rsidR="002765F8" w:rsidRPr="004D7472" w:rsidRDefault="002765F8" w:rsidP="002765F8">
      <w:pPr>
        <w:spacing w:after="0" w:line="240" w:lineRule="auto"/>
        <w:ind w:firstLine="567"/>
        <w:jc w:val="both"/>
        <w:rPr>
          <w:sz w:val="24"/>
          <w:szCs w:val="24"/>
        </w:rPr>
      </w:pPr>
      <w:r w:rsidRPr="004D7472">
        <w:rPr>
          <w:sz w:val="24"/>
          <w:szCs w:val="24"/>
        </w:rPr>
        <w:t xml:space="preserve">10. Рішення загальних зборів ураховуються органами місцевого самоврядування та їх посадовими особами у їх діяльності. </w:t>
      </w:r>
    </w:p>
    <w:p w:rsidR="002765F8" w:rsidRPr="004D7472" w:rsidRDefault="002765F8" w:rsidP="002765F8">
      <w:pPr>
        <w:spacing w:after="0" w:line="240" w:lineRule="auto"/>
        <w:ind w:firstLine="567"/>
        <w:jc w:val="both"/>
        <w:rPr>
          <w:sz w:val="24"/>
          <w:szCs w:val="24"/>
        </w:rPr>
      </w:pPr>
      <w:r w:rsidRPr="004D7472">
        <w:rPr>
          <w:sz w:val="24"/>
          <w:szCs w:val="24"/>
        </w:rPr>
        <w:lastRenderedPageBreak/>
        <w:t>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 Ініціатори загальних зборів мають бути поінформовані про дату, час і місце проведення засідання з питань розгляду рішень загальних зборів у письмовій формі й не пізніше ніж за 5днів до дня проведення засідання.</w:t>
      </w:r>
    </w:p>
    <w:p w:rsidR="002765F8" w:rsidRPr="004D7472" w:rsidRDefault="002765F8" w:rsidP="002765F8">
      <w:pPr>
        <w:spacing w:after="0" w:line="240" w:lineRule="auto"/>
        <w:ind w:firstLine="567"/>
        <w:jc w:val="both"/>
        <w:rPr>
          <w:sz w:val="24"/>
          <w:szCs w:val="24"/>
        </w:rPr>
      </w:pPr>
      <w:r w:rsidRPr="004D7472">
        <w:rPr>
          <w:sz w:val="24"/>
          <w:szCs w:val="24"/>
        </w:rPr>
        <w:t>Органи місцевого самоврядування та їх посадові особи зобов’язані розглянути рішення (пропозиції) загальних зборів протягом 7днів з дня його (їх) отримання, а в разі, якщо порушене питання потребує вирішення колегіальним органом – на найближчому черговому (позачерговому).</w:t>
      </w:r>
    </w:p>
    <w:p w:rsidR="002765F8" w:rsidRPr="004D7472" w:rsidRDefault="002765F8" w:rsidP="002765F8">
      <w:pPr>
        <w:spacing w:after="0" w:line="240" w:lineRule="auto"/>
        <w:ind w:firstLine="567"/>
        <w:jc w:val="both"/>
        <w:rPr>
          <w:sz w:val="24"/>
          <w:szCs w:val="24"/>
        </w:rPr>
      </w:pPr>
      <w:r w:rsidRPr="004D7472">
        <w:rPr>
          <w:sz w:val="24"/>
          <w:szCs w:val="24"/>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2765F8" w:rsidRPr="004D7472" w:rsidRDefault="002765F8" w:rsidP="002765F8">
      <w:pPr>
        <w:spacing w:after="0" w:line="240" w:lineRule="auto"/>
        <w:ind w:firstLine="567"/>
        <w:jc w:val="both"/>
        <w:rPr>
          <w:sz w:val="24"/>
          <w:szCs w:val="24"/>
        </w:rPr>
      </w:pPr>
      <w:r w:rsidRPr="004D7472">
        <w:rPr>
          <w:sz w:val="24"/>
          <w:szCs w:val="24"/>
        </w:rPr>
        <w:t>1) урахувати пропозицію, викладену в рішенні загальних зборів, -у такому разі зазначаються конкретні заходи з її реалізації та відповідальні за виконання посадові особи;</w:t>
      </w:r>
    </w:p>
    <w:p w:rsidR="002765F8" w:rsidRPr="004D7472" w:rsidRDefault="002765F8" w:rsidP="002765F8">
      <w:pPr>
        <w:spacing w:after="0" w:line="240" w:lineRule="auto"/>
        <w:ind w:firstLine="567"/>
        <w:jc w:val="both"/>
        <w:rPr>
          <w:sz w:val="24"/>
          <w:szCs w:val="24"/>
        </w:rPr>
      </w:pPr>
      <w:r w:rsidRPr="004D7472">
        <w:rPr>
          <w:sz w:val="24"/>
          <w:szCs w:val="24"/>
        </w:rPr>
        <w:t>2) частково врахувати пропозицію, викладену в рішенні загальних зборів, -у такому разі зазначаються підстави цього рішення, заходи з реалізації урахованої пропозиції та відповідальні за виконання посадові особи;</w:t>
      </w:r>
    </w:p>
    <w:p w:rsidR="002765F8" w:rsidRPr="004D7472" w:rsidRDefault="002765F8" w:rsidP="002765F8">
      <w:pPr>
        <w:spacing w:after="0" w:line="240" w:lineRule="auto"/>
        <w:ind w:firstLine="567"/>
        <w:jc w:val="both"/>
        <w:rPr>
          <w:sz w:val="24"/>
          <w:szCs w:val="24"/>
        </w:rPr>
      </w:pPr>
      <w:r w:rsidRPr="004D7472">
        <w:rPr>
          <w:sz w:val="24"/>
          <w:szCs w:val="24"/>
        </w:rPr>
        <w:t>3) відхилити пропозицію, викладену в рішенні загальних зборів, -у такому разі зазначаються підстави цього рішення.</w:t>
      </w:r>
    </w:p>
    <w:p w:rsidR="002765F8" w:rsidRPr="004D7472" w:rsidRDefault="002765F8" w:rsidP="002765F8">
      <w:pPr>
        <w:spacing w:after="0" w:line="240" w:lineRule="auto"/>
        <w:ind w:firstLine="567"/>
        <w:jc w:val="both"/>
        <w:rPr>
          <w:sz w:val="24"/>
          <w:szCs w:val="24"/>
        </w:rPr>
      </w:pPr>
      <w:r w:rsidRPr="004D7472">
        <w:rPr>
          <w:sz w:val="24"/>
          <w:szCs w:val="24"/>
        </w:rPr>
        <w:t>11. 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або її виконавчого комітету та надається можливість представлення результатів загальних зборів.</w:t>
      </w:r>
    </w:p>
    <w:p w:rsidR="002765F8" w:rsidRPr="004D7472" w:rsidRDefault="002765F8" w:rsidP="002765F8">
      <w:pPr>
        <w:spacing w:after="0" w:line="240" w:lineRule="auto"/>
        <w:ind w:firstLine="567"/>
        <w:jc w:val="both"/>
        <w:rPr>
          <w:sz w:val="24"/>
          <w:szCs w:val="24"/>
        </w:rPr>
      </w:pPr>
      <w:r w:rsidRPr="004D7472">
        <w:rPr>
          <w:sz w:val="24"/>
          <w:szCs w:val="24"/>
        </w:rPr>
        <w:t xml:space="preserve">12. Інформація про результати розгляду пропозицій, викладених в рішенні загальних зборів, протягом 3робочих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w:t>
      </w:r>
      <w:proofErr w:type="spellStart"/>
      <w:r w:rsidRPr="004D7472">
        <w:rPr>
          <w:sz w:val="24"/>
          <w:szCs w:val="24"/>
        </w:rPr>
        <w:t>веб-сайті</w:t>
      </w:r>
      <w:proofErr w:type="spellEnd"/>
      <w:r w:rsidRPr="004D7472">
        <w:rPr>
          <w:sz w:val="24"/>
          <w:szCs w:val="24"/>
        </w:rPr>
        <w:t xml:space="preserve"> Ради.</w:t>
      </w:r>
    </w:p>
    <w:p w:rsidR="002765F8" w:rsidRPr="004D7472" w:rsidRDefault="002765F8" w:rsidP="002765F8">
      <w:pPr>
        <w:spacing w:after="0" w:line="240" w:lineRule="auto"/>
        <w:ind w:firstLine="567"/>
        <w:jc w:val="both"/>
        <w:rPr>
          <w:sz w:val="24"/>
          <w:szCs w:val="24"/>
        </w:rPr>
      </w:pPr>
      <w:r w:rsidRPr="004D7472">
        <w:rPr>
          <w:sz w:val="24"/>
          <w:szCs w:val="24"/>
        </w:rPr>
        <w:t>13.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rsidR="002765F8" w:rsidRPr="004D7472" w:rsidRDefault="002765F8" w:rsidP="002765F8">
      <w:pPr>
        <w:spacing w:after="0" w:line="240" w:lineRule="auto"/>
        <w:ind w:firstLine="567"/>
        <w:jc w:val="both"/>
        <w:rPr>
          <w:sz w:val="24"/>
          <w:szCs w:val="24"/>
        </w:rPr>
      </w:pPr>
      <w:r w:rsidRPr="004D7472">
        <w:rPr>
          <w:sz w:val="24"/>
          <w:szCs w:val="24"/>
        </w:rPr>
        <w:t>14.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rsidR="002765F8" w:rsidRDefault="002765F8" w:rsidP="002765F8">
      <w:pPr>
        <w:spacing w:after="0" w:line="240" w:lineRule="auto"/>
        <w:ind w:hanging="142"/>
        <w:jc w:val="center"/>
        <w:rPr>
          <w:sz w:val="24"/>
          <w:szCs w:val="24"/>
        </w:rPr>
      </w:pPr>
      <w:r>
        <w:rPr>
          <w:sz w:val="24"/>
          <w:szCs w:val="24"/>
        </w:rPr>
        <w:t>_______________</w:t>
      </w:r>
    </w:p>
    <w:p w:rsidR="002765F8" w:rsidRPr="004D7472" w:rsidRDefault="002765F8" w:rsidP="002765F8">
      <w:pPr>
        <w:spacing w:after="0" w:line="240" w:lineRule="auto"/>
        <w:ind w:firstLine="708"/>
        <w:jc w:val="both"/>
        <w:rPr>
          <w:sz w:val="24"/>
          <w:szCs w:val="24"/>
        </w:rPr>
      </w:pPr>
    </w:p>
    <w:p w:rsidR="002765F8" w:rsidRDefault="002765F8" w:rsidP="002765F8">
      <w:pPr>
        <w:spacing w:after="0" w:line="240" w:lineRule="auto"/>
        <w:jc w:val="both"/>
        <w:rPr>
          <w:sz w:val="24"/>
          <w:szCs w:val="24"/>
        </w:rPr>
      </w:pPr>
    </w:p>
    <w:p w:rsidR="002765F8" w:rsidRPr="004D7472" w:rsidRDefault="002765F8" w:rsidP="002765F8">
      <w:pPr>
        <w:spacing w:after="0" w:line="240" w:lineRule="auto"/>
        <w:jc w:val="both"/>
        <w:rPr>
          <w:sz w:val="24"/>
          <w:szCs w:val="24"/>
        </w:rPr>
      </w:pPr>
      <w:r w:rsidRPr="004D7472">
        <w:rPr>
          <w:sz w:val="24"/>
          <w:szCs w:val="24"/>
        </w:rPr>
        <w:t xml:space="preserve">Секретар ради </w:t>
      </w:r>
      <w:r w:rsidRPr="004D7472">
        <w:rPr>
          <w:sz w:val="24"/>
          <w:szCs w:val="24"/>
        </w:rPr>
        <w:tab/>
      </w:r>
      <w:r w:rsidRPr="004D7472">
        <w:rPr>
          <w:sz w:val="24"/>
          <w:szCs w:val="24"/>
        </w:rPr>
        <w:tab/>
      </w:r>
      <w:r w:rsidRPr="004D7472">
        <w:rPr>
          <w:sz w:val="24"/>
          <w:szCs w:val="24"/>
        </w:rPr>
        <w:tab/>
      </w:r>
      <w:r w:rsidRPr="004D7472">
        <w:rPr>
          <w:sz w:val="24"/>
          <w:szCs w:val="24"/>
        </w:rPr>
        <w:tab/>
      </w:r>
      <w:r w:rsidRPr="004D7472">
        <w:rPr>
          <w:sz w:val="24"/>
          <w:szCs w:val="24"/>
        </w:rPr>
        <w:tab/>
      </w:r>
      <w:r w:rsidRPr="004D7472">
        <w:rPr>
          <w:sz w:val="24"/>
          <w:szCs w:val="24"/>
        </w:rPr>
        <w:tab/>
        <w:t xml:space="preserve">          </w:t>
      </w:r>
      <w:r>
        <w:rPr>
          <w:sz w:val="24"/>
          <w:szCs w:val="24"/>
        </w:rPr>
        <w:tab/>
      </w:r>
      <w:r>
        <w:rPr>
          <w:sz w:val="24"/>
          <w:szCs w:val="24"/>
        </w:rPr>
        <w:tab/>
      </w:r>
      <w:r w:rsidRPr="004D7472">
        <w:rPr>
          <w:sz w:val="24"/>
          <w:szCs w:val="24"/>
        </w:rPr>
        <w:t>Любов МАКСІМКІНА</w:t>
      </w:r>
    </w:p>
    <w:p w:rsidR="002765F8" w:rsidRPr="004D7472" w:rsidRDefault="002765F8" w:rsidP="002765F8">
      <w:pPr>
        <w:spacing w:after="0" w:line="240" w:lineRule="auto"/>
        <w:jc w:val="both"/>
        <w:rPr>
          <w:sz w:val="24"/>
          <w:szCs w:val="24"/>
        </w:rPr>
      </w:pPr>
    </w:p>
    <w:sectPr w:rsidR="002765F8" w:rsidRPr="004D7472" w:rsidSect="00523BAA">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59" w:rsidRDefault="00732459" w:rsidP="007C3DC8">
      <w:pPr>
        <w:spacing w:after="0" w:line="240" w:lineRule="auto"/>
      </w:pPr>
      <w:r>
        <w:separator/>
      </w:r>
    </w:p>
  </w:endnote>
  <w:endnote w:type="continuationSeparator" w:id="0">
    <w:p w:rsidR="00732459" w:rsidRDefault="00732459" w:rsidP="007C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59" w:rsidRDefault="00732459" w:rsidP="007C3DC8">
      <w:pPr>
        <w:spacing w:after="0" w:line="240" w:lineRule="auto"/>
      </w:pPr>
      <w:r>
        <w:separator/>
      </w:r>
    </w:p>
  </w:footnote>
  <w:footnote w:type="continuationSeparator" w:id="0">
    <w:p w:rsidR="00732459" w:rsidRDefault="00732459" w:rsidP="007C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C8" w:rsidRDefault="007C3DC8" w:rsidP="00F233DB">
    <w:pPr>
      <w:pStyle w:val="a5"/>
      <w:framePr w:wrap="around" w:vAnchor="text" w:hAnchor="margin" w:xAlign="center" w:y="1"/>
      <w:rPr>
        <w:rStyle w:val="ae"/>
      </w:rPr>
    </w:pPr>
    <w:r>
      <w:rPr>
        <w:rStyle w:val="ae"/>
      </w:rPr>
      <w:fldChar w:fldCharType="begin"/>
    </w:r>
    <w:r w:rsidR="00A04879">
      <w:rPr>
        <w:rStyle w:val="ae"/>
      </w:rPr>
      <w:instrText xml:space="preserve">PAGE  </w:instrText>
    </w:r>
    <w:r>
      <w:rPr>
        <w:rStyle w:val="ae"/>
      </w:rPr>
      <w:fldChar w:fldCharType="end"/>
    </w:r>
  </w:p>
  <w:p w:rsidR="00B46AC8" w:rsidRDefault="007324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C8" w:rsidRPr="004D7472" w:rsidRDefault="007C3DC8" w:rsidP="00F233DB">
    <w:pPr>
      <w:pStyle w:val="a5"/>
      <w:framePr w:wrap="around" w:vAnchor="text" w:hAnchor="margin" w:xAlign="center" w:y="1"/>
      <w:rPr>
        <w:rStyle w:val="ae"/>
        <w:sz w:val="24"/>
        <w:szCs w:val="24"/>
      </w:rPr>
    </w:pPr>
    <w:r w:rsidRPr="004D7472">
      <w:rPr>
        <w:rStyle w:val="ae"/>
        <w:sz w:val="24"/>
        <w:szCs w:val="24"/>
      </w:rPr>
      <w:fldChar w:fldCharType="begin"/>
    </w:r>
    <w:r w:rsidR="00A04879" w:rsidRPr="004D7472">
      <w:rPr>
        <w:rStyle w:val="ae"/>
        <w:sz w:val="24"/>
        <w:szCs w:val="24"/>
      </w:rPr>
      <w:instrText xml:space="preserve">PAGE  </w:instrText>
    </w:r>
    <w:r w:rsidRPr="004D7472">
      <w:rPr>
        <w:rStyle w:val="ae"/>
        <w:sz w:val="24"/>
        <w:szCs w:val="24"/>
      </w:rPr>
      <w:fldChar w:fldCharType="separate"/>
    </w:r>
    <w:r w:rsidR="00BF1555">
      <w:rPr>
        <w:rStyle w:val="ae"/>
        <w:noProof/>
        <w:sz w:val="24"/>
        <w:szCs w:val="24"/>
      </w:rPr>
      <w:t>5</w:t>
    </w:r>
    <w:r w:rsidRPr="004D7472">
      <w:rPr>
        <w:rStyle w:val="ae"/>
        <w:sz w:val="24"/>
        <w:szCs w:val="24"/>
      </w:rPr>
      <w:fldChar w:fldCharType="end"/>
    </w:r>
  </w:p>
  <w:p w:rsidR="00B46AC8" w:rsidRDefault="00BF1555" w:rsidP="00BF1555">
    <w:pPr>
      <w:pStyle w:val="a5"/>
      <w:jc w:val="right"/>
    </w:pPr>
    <w:r>
      <w:t>Продовження додатка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351"/>
    <w:multiLevelType w:val="hybridMultilevel"/>
    <w:tmpl w:val="B9E648BE"/>
    <w:lvl w:ilvl="0" w:tplc="A24A844C">
      <w:start w:val="7"/>
      <w:numFmt w:val="bullet"/>
      <w:lvlText w:val="-"/>
      <w:lvlJc w:val="left"/>
      <w:pPr>
        <w:ind w:left="1065" w:hanging="360"/>
      </w:pPr>
      <w:rPr>
        <w:rFonts w:ascii="Times New Roman" w:eastAsia="Times New Roman" w:hAnsi="Times New Roman" w:hint="default"/>
        <w:color w:val="auto"/>
        <w:sz w:val="24"/>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nsid w:val="0ED64CCA"/>
    <w:multiLevelType w:val="hybridMultilevel"/>
    <w:tmpl w:val="120475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2C6718A"/>
    <w:multiLevelType w:val="multilevel"/>
    <w:tmpl w:val="28BE8EE2"/>
    <w:lvl w:ilvl="0">
      <w:start w:val="7"/>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12E05CAF"/>
    <w:multiLevelType w:val="hybridMultilevel"/>
    <w:tmpl w:val="A5D43FCA"/>
    <w:lvl w:ilvl="0" w:tplc="7B004AB0">
      <w:start w:val="7"/>
      <w:numFmt w:val="bullet"/>
      <w:lvlText w:val="-"/>
      <w:lvlJc w:val="left"/>
      <w:pPr>
        <w:ind w:left="1069" w:hanging="360"/>
      </w:pPr>
      <w:rPr>
        <w:rFonts w:ascii="Times New Roman" w:eastAsia="Times New Roman" w:hAnsi="Times New Roman" w:hint="default"/>
        <w:color w:val="00000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4E965BA"/>
    <w:multiLevelType w:val="multilevel"/>
    <w:tmpl w:val="DC9275EA"/>
    <w:lvl w:ilvl="0">
      <w:start w:val="1"/>
      <w:numFmt w:val="decimal"/>
      <w:lvlText w:val="%1."/>
      <w:lvlJc w:val="left"/>
      <w:pPr>
        <w:ind w:left="450" w:hanging="450"/>
      </w:pPr>
      <w:rPr>
        <w:rFonts w:cs="Times New Roman" w:hint="default"/>
      </w:rPr>
    </w:lvl>
    <w:lvl w:ilvl="1">
      <w:start w:val="3"/>
      <w:numFmt w:val="decimal"/>
      <w:lvlText w:val="%1.%2."/>
      <w:lvlJc w:val="left"/>
      <w:pPr>
        <w:ind w:left="132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5">
    <w:nsid w:val="188D0A36"/>
    <w:multiLevelType w:val="hybridMultilevel"/>
    <w:tmpl w:val="92A41C76"/>
    <w:lvl w:ilvl="0" w:tplc="29A02952">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1B6074BC"/>
    <w:multiLevelType w:val="hybridMultilevel"/>
    <w:tmpl w:val="BAD4E59C"/>
    <w:lvl w:ilvl="0" w:tplc="60B0D87C">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7">
    <w:nsid w:val="268B6137"/>
    <w:multiLevelType w:val="multilevel"/>
    <w:tmpl w:val="74BA6318"/>
    <w:lvl w:ilvl="0">
      <w:start w:val="6"/>
      <w:numFmt w:val="decimal"/>
      <w:lvlText w:val="%1."/>
      <w:lvlJc w:val="left"/>
      <w:pPr>
        <w:ind w:left="450" w:hanging="450"/>
      </w:pPr>
      <w:rPr>
        <w:rFonts w:cs="Times New Roman" w:hint="default"/>
      </w:rPr>
    </w:lvl>
    <w:lvl w:ilvl="1">
      <w:start w:val="1"/>
      <w:numFmt w:val="decimal"/>
      <w:lvlText w:val="%1.%2."/>
      <w:lvlJc w:val="left"/>
      <w:pPr>
        <w:ind w:left="1785" w:hanging="720"/>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4275" w:hanging="108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765" w:hanging="1440"/>
      </w:pPr>
      <w:rPr>
        <w:rFonts w:cs="Times New Roman" w:hint="default"/>
      </w:rPr>
    </w:lvl>
    <w:lvl w:ilvl="6">
      <w:start w:val="1"/>
      <w:numFmt w:val="decimal"/>
      <w:lvlText w:val="%1.%2.%3.%4.%5.%6.%7."/>
      <w:lvlJc w:val="left"/>
      <w:pPr>
        <w:ind w:left="8190" w:hanging="1800"/>
      </w:pPr>
      <w:rPr>
        <w:rFonts w:cs="Times New Roman" w:hint="default"/>
      </w:rPr>
    </w:lvl>
    <w:lvl w:ilvl="7">
      <w:start w:val="1"/>
      <w:numFmt w:val="decimal"/>
      <w:lvlText w:val="%1.%2.%3.%4.%5.%6.%7.%8."/>
      <w:lvlJc w:val="left"/>
      <w:pPr>
        <w:ind w:left="9255" w:hanging="1800"/>
      </w:pPr>
      <w:rPr>
        <w:rFonts w:cs="Times New Roman" w:hint="default"/>
      </w:rPr>
    </w:lvl>
    <w:lvl w:ilvl="8">
      <w:start w:val="1"/>
      <w:numFmt w:val="decimal"/>
      <w:lvlText w:val="%1.%2.%3.%4.%5.%6.%7.%8.%9."/>
      <w:lvlJc w:val="left"/>
      <w:pPr>
        <w:ind w:left="10680" w:hanging="2160"/>
      </w:pPr>
      <w:rPr>
        <w:rFonts w:cs="Times New Roman" w:hint="default"/>
      </w:rPr>
    </w:lvl>
  </w:abstractNum>
  <w:abstractNum w:abstractNumId="8">
    <w:nsid w:val="2BB877E8"/>
    <w:multiLevelType w:val="multilevel"/>
    <w:tmpl w:val="96EAF29C"/>
    <w:lvl w:ilvl="0">
      <w:start w:val="6"/>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9">
    <w:nsid w:val="2BE36535"/>
    <w:multiLevelType w:val="hybridMultilevel"/>
    <w:tmpl w:val="594AE84E"/>
    <w:lvl w:ilvl="0" w:tplc="49F4A534">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nsid w:val="2BEE0853"/>
    <w:multiLevelType w:val="multilevel"/>
    <w:tmpl w:val="F6329C26"/>
    <w:lvl w:ilvl="0">
      <w:start w:val="6"/>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31D501C8"/>
    <w:multiLevelType w:val="hybridMultilevel"/>
    <w:tmpl w:val="FACC2A8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E867C7"/>
    <w:multiLevelType w:val="multilevel"/>
    <w:tmpl w:val="2994776E"/>
    <w:lvl w:ilvl="0">
      <w:start w:val="3"/>
      <w:numFmt w:val="decimal"/>
      <w:lvlText w:val="%1."/>
      <w:lvlJc w:val="left"/>
      <w:pPr>
        <w:ind w:left="450" w:hanging="450"/>
      </w:pPr>
      <w:rPr>
        <w:rFonts w:cs="Times New Roman" w:hint="default"/>
      </w:rPr>
    </w:lvl>
    <w:lvl w:ilvl="1">
      <w:start w:val="5"/>
      <w:numFmt w:val="decimal"/>
      <w:lvlText w:val="%1.%2."/>
      <w:lvlJc w:val="left"/>
      <w:pPr>
        <w:ind w:left="1160" w:hanging="720"/>
      </w:pPr>
      <w:rPr>
        <w:rFonts w:cs="Times New Roman" w:hint="default"/>
      </w:rPr>
    </w:lvl>
    <w:lvl w:ilvl="2">
      <w:start w:val="1"/>
      <w:numFmt w:val="decimal"/>
      <w:lvlText w:val="%1.%2.%3."/>
      <w:lvlJc w:val="left"/>
      <w:pPr>
        <w:ind w:left="1600" w:hanging="720"/>
      </w:pPr>
      <w:rPr>
        <w:rFonts w:cs="Times New Roman" w:hint="default"/>
      </w:rPr>
    </w:lvl>
    <w:lvl w:ilvl="3">
      <w:start w:val="1"/>
      <w:numFmt w:val="decimal"/>
      <w:lvlText w:val="%1.%2.%3.%4."/>
      <w:lvlJc w:val="left"/>
      <w:pPr>
        <w:ind w:left="2400" w:hanging="1080"/>
      </w:pPr>
      <w:rPr>
        <w:rFonts w:cs="Times New Roman" w:hint="default"/>
      </w:rPr>
    </w:lvl>
    <w:lvl w:ilvl="4">
      <w:start w:val="1"/>
      <w:numFmt w:val="decimal"/>
      <w:lvlText w:val="%1.%2.%3.%4.%5."/>
      <w:lvlJc w:val="left"/>
      <w:pPr>
        <w:ind w:left="2840" w:hanging="1080"/>
      </w:pPr>
      <w:rPr>
        <w:rFonts w:cs="Times New Roman" w:hint="default"/>
      </w:rPr>
    </w:lvl>
    <w:lvl w:ilvl="5">
      <w:start w:val="1"/>
      <w:numFmt w:val="decimal"/>
      <w:lvlText w:val="%1.%2.%3.%4.%5.%6."/>
      <w:lvlJc w:val="left"/>
      <w:pPr>
        <w:ind w:left="3640" w:hanging="1440"/>
      </w:pPr>
      <w:rPr>
        <w:rFonts w:cs="Times New Roman" w:hint="default"/>
      </w:rPr>
    </w:lvl>
    <w:lvl w:ilvl="6">
      <w:start w:val="1"/>
      <w:numFmt w:val="decimal"/>
      <w:lvlText w:val="%1.%2.%3.%4.%5.%6.%7."/>
      <w:lvlJc w:val="left"/>
      <w:pPr>
        <w:ind w:left="4440" w:hanging="1800"/>
      </w:pPr>
      <w:rPr>
        <w:rFonts w:cs="Times New Roman" w:hint="default"/>
      </w:rPr>
    </w:lvl>
    <w:lvl w:ilvl="7">
      <w:start w:val="1"/>
      <w:numFmt w:val="decimal"/>
      <w:lvlText w:val="%1.%2.%3.%4.%5.%6.%7.%8."/>
      <w:lvlJc w:val="left"/>
      <w:pPr>
        <w:ind w:left="4880" w:hanging="1800"/>
      </w:pPr>
      <w:rPr>
        <w:rFonts w:cs="Times New Roman" w:hint="default"/>
      </w:rPr>
    </w:lvl>
    <w:lvl w:ilvl="8">
      <w:start w:val="1"/>
      <w:numFmt w:val="decimal"/>
      <w:lvlText w:val="%1.%2.%3.%4.%5.%6.%7.%8.%9."/>
      <w:lvlJc w:val="left"/>
      <w:pPr>
        <w:ind w:left="5680" w:hanging="2160"/>
      </w:pPr>
      <w:rPr>
        <w:rFonts w:cs="Times New Roman" w:hint="default"/>
      </w:rPr>
    </w:lvl>
  </w:abstractNum>
  <w:abstractNum w:abstractNumId="13">
    <w:nsid w:val="37B55D30"/>
    <w:multiLevelType w:val="multilevel"/>
    <w:tmpl w:val="A00428B8"/>
    <w:lvl w:ilvl="0">
      <w:start w:val="1"/>
      <w:numFmt w:val="decimal"/>
      <w:lvlText w:val="%1."/>
      <w:lvlJc w:val="left"/>
      <w:pPr>
        <w:ind w:left="450" w:hanging="450"/>
      </w:pPr>
      <w:rPr>
        <w:rFonts w:cs="Times New Roman" w:hint="default"/>
        <w:color w:val="000000"/>
      </w:rPr>
    </w:lvl>
    <w:lvl w:ilvl="1">
      <w:start w:val="1"/>
      <w:numFmt w:val="decimal"/>
      <w:lvlText w:val="%1.%2."/>
      <w:lvlJc w:val="left"/>
      <w:pPr>
        <w:ind w:left="1571"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4">
    <w:nsid w:val="38EF63BA"/>
    <w:multiLevelType w:val="multilevel"/>
    <w:tmpl w:val="2380273A"/>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4275" w:hanging="108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765" w:hanging="1440"/>
      </w:pPr>
      <w:rPr>
        <w:rFonts w:cs="Times New Roman" w:hint="default"/>
      </w:rPr>
    </w:lvl>
    <w:lvl w:ilvl="6">
      <w:start w:val="1"/>
      <w:numFmt w:val="decimal"/>
      <w:lvlText w:val="%1.%2.%3.%4.%5.%6.%7."/>
      <w:lvlJc w:val="left"/>
      <w:pPr>
        <w:ind w:left="8190" w:hanging="1800"/>
      </w:pPr>
      <w:rPr>
        <w:rFonts w:cs="Times New Roman" w:hint="default"/>
      </w:rPr>
    </w:lvl>
    <w:lvl w:ilvl="7">
      <w:start w:val="1"/>
      <w:numFmt w:val="decimal"/>
      <w:lvlText w:val="%1.%2.%3.%4.%5.%6.%7.%8."/>
      <w:lvlJc w:val="left"/>
      <w:pPr>
        <w:ind w:left="9255" w:hanging="1800"/>
      </w:pPr>
      <w:rPr>
        <w:rFonts w:cs="Times New Roman" w:hint="default"/>
      </w:rPr>
    </w:lvl>
    <w:lvl w:ilvl="8">
      <w:start w:val="1"/>
      <w:numFmt w:val="decimal"/>
      <w:lvlText w:val="%1.%2.%3.%4.%5.%6.%7.%8.%9."/>
      <w:lvlJc w:val="left"/>
      <w:pPr>
        <w:ind w:left="10680" w:hanging="2160"/>
      </w:pPr>
      <w:rPr>
        <w:rFonts w:cs="Times New Roman" w:hint="default"/>
      </w:rPr>
    </w:lvl>
  </w:abstractNum>
  <w:abstractNum w:abstractNumId="15">
    <w:nsid w:val="4012246E"/>
    <w:multiLevelType w:val="hybridMultilevel"/>
    <w:tmpl w:val="BAF258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42502893"/>
    <w:multiLevelType w:val="multilevel"/>
    <w:tmpl w:val="93746766"/>
    <w:lvl w:ilvl="0">
      <w:start w:val="7"/>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7">
    <w:nsid w:val="42AD392F"/>
    <w:multiLevelType w:val="hybridMultilevel"/>
    <w:tmpl w:val="5A5012F2"/>
    <w:lvl w:ilvl="0" w:tplc="DA186A82">
      <w:start w:val="1"/>
      <w:numFmt w:val="decimal"/>
      <w:lvlText w:val="%1."/>
      <w:lvlJc w:val="left"/>
      <w:pPr>
        <w:ind w:left="1818" w:hanging="111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469C243F"/>
    <w:multiLevelType w:val="hybridMultilevel"/>
    <w:tmpl w:val="297A8882"/>
    <w:lvl w:ilvl="0" w:tplc="9342EBB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9">
    <w:nsid w:val="49087839"/>
    <w:multiLevelType w:val="multilevel"/>
    <w:tmpl w:val="DC6A72E6"/>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A920B1F"/>
    <w:multiLevelType w:val="multilevel"/>
    <w:tmpl w:val="A89CE360"/>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0AA5FCB"/>
    <w:multiLevelType w:val="hybridMultilevel"/>
    <w:tmpl w:val="BD501B90"/>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518F229C"/>
    <w:multiLevelType w:val="hybridMultilevel"/>
    <w:tmpl w:val="880A4A28"/>
    <w:lvl w:ilvl="0" w:tplc="C23AA44C">
      <w:start w:val="16"/>
      <w:numFmt w:val="bullet"/>
      <w:lvlText w:val="-"/>
      <w:lvlJc w:val="left"/>
      <w:pPr>
        <w:ind w:left="675" w:hanging="360"/>
      </w:pPr>
      <w:rPr>
        <w:rFonts w:ascii="Tahoma" w:eastAsia="Times New Roman" w:hAnsi="Tahoma" w:hint="default"/>
      </w:rPr>
    </w:lvl>
    <w:lvl w:ilvl="1" w:tplc="04220003" w:tentative="1">
      <w:start w:val="1"/>
      <w:numFmt w:val="bullet"/>
      <w:lvlText w:val="o"/>
      <w:lvlJc w:val="left"/>
      <w:pPr>
        <w:ind w:left="1395" w:hanging="360"/>
      </w:pPr>
      <w:rPr>
        <w:rFonts w:ascii="Courier New" w:hAnsi="Courier New" w:hint="default"/>
      </w:rPr>
    </w:lvl>
    <w:lvl w:ilvl="2" w:tplc="04220005" w:tentative="1">
      <w:start w:val="1"/>
      <w:numFmt w:val="bullet"/>
      <w:lvlText w:val=""/>
      <w:lvlJc w:val="left"/>
      <w:pPr>
        <w:ind w:left="2115" w:hanging="360"/>
      </w:pPr>
      <w:rPr>
        <w:rFonts w:ascii="Wingdings" w:hAnsi="Wingdings" w:hint="default"/>
      </w:rPr>
    </w:lvl>
    <w:lvl w:ilvl="3" w:tplc="04220001" w:tentative="1">
      <w:start w:val="1"/>
      <w:numFmt w:val="bullet"/>
      <w:lvlText w:val=""/>
      <w:lvlJc w:val="left"/>
      <w:pPr>
        <w:ind w:left="2835" w:hanging="360"/>
      </w:pPr>
      <w:rPr>
        <w:rFonts w:ascii="Symbol" w:hAnsi="Symbol" w:hint="default"/>
      </w:rPr>
    </w:lvl>
    <w:lvl w:ilvl="4" w:tplc="04220003" w:tentative="1">
      <w:start w:val="1"/>
      <w:numFmt w:val="bullet"/>
      <w:lvlText w:val="o"/>
      <w:lvlJc w:val="left"/>
      <w:pPr>
        <w:ind w:left="3555" w:hanging="360"/>
      </w:pPr>
      <w:rPr>
        <w:rFonts w:ascii="Courier New" w:hAnsi="Courier New" w:hint="default"/>
      </w:rPr>
    </w:lvl>
    <w:lvl w:ilvl="5" w:tplc="04220005" w:tentative="1">
      <w:start w:val="1"/>
      <w:numFmt w:val="bullet"/>
      <w:lvlText w:val=""/>
      <w:lvlJc w:val="left"/>
      <w:pPr>
        <w:ind w:left="4275" w:hanging="360"/>
      </w:pPr>
      <w:rPr>
        <w:rFonts w:ascii="Wingdings" w:hAnsi="Wingdings" w:hint="default"/>
      </w:rPr>
    </w:lvl>
    <w:lvl w:ilvl="6" w:tplc="04220001" w:tentative="1">
      <w:start w:val="1"/>
      <w:numFmt w:val="bullet"/>
      <w:lvlText w:val=""/>
      <w:lvlJc w:val="left"/>
      <w:pPr>
        <w:ind w:left="4995" w:hanging="360"/>
      </w:pPr>
      <w:rPr>
        <w:rFonts w:ascii="Symbol" w:hAnsi="Symbol" w:hint="default"/>
      </w:rPr>
    </w:lvl>
    <w:lvl w:ilvl="7" w:tplc="04220003" w:tentative="1">
      <w:start w:val="1"/>
      <w:numFmt w:val="bullet"/>
      <w:lvlText w:val="o"/>
      <w:lvlJc w:val="left"/>
      <w:pPr>
        <w:ind w:left="5715" w:hanging="360"/>
      </w:pPr>
      <w:rPr>
        <w:rFonts w:ascii="Courier New" w:hAnsi="Courier New" w:hint="default"/>
      </w:rPr>
    </w:lvl>
    <w:lvl w:ilvl="8" w:tplc="04220005" w:tentative="1">
      <w:start w:val="1"/>
      <w:numFmt w:val="bullet"/>
      <w:lvlText w:val=""/>
      <w:lvlJc w:val="left"/>
      <w:pPr>
        <w:ind w:left="6435" w:hanging="360"/>
      </w:pPr>
      <w:rPr>
        <w:rFonts w:ascii="Wingdings" w:hAnsi="Wingdings" w:hint="default"/>
      </w:rPr>
    </w:lvl>
  </w:abstractNum>
  <w:abstractNum w:abstractNumId="23">
    <w:nsid w:val="532F775E"/>
    <w:multiLevelType w:val="hybridMultilevel"/>
    <w:tmpl w:val="FC32BF24"/>
    <w:lvl w:ilvl="0" w:tplc="4A2CF21E">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4">
    <w:nsid w:val="537E3F7E"/>
    <w:multiLevelType w:val="multilevel"/>
    <w:tmpl w:val="21DC4252"/>
    <w:lvl w:ilvl="0">
      <w:start w:val="4"/>
      <w:numFmt w:val="decimal"/>
      <w:lvlText w:val="%1."/>
      <w:lvlJc w:val="left"/>
      <w:pPr>
        <w:ind w:left="450" w:hanging="450"/>
      </w:pPr>
      <w:rPr>
        <w:rFonts w:cs="Times New Roman" w:hint="default"/>
        <w:color w:val="auto"/>
      </w:rPr>
    </w:lvl>
    <w:lvl w:ilvl="1">
      <w:start w:val="2"/>
      <w:numFmt w:val="decimal"/>
      <w:lvlText w:val="%1.%2."/>
      <w:lvlJc w:val="left"/>
      <w:pPr>
        <w:ind w:left="1713" w:hanging="720"/>
      </w:pPr>
      <w:rPr>
        <w:rFonts w:cs="Times New Roman" w:hint="default"/>
        <w:color w:val="auto"/>
      </w:rPr>
    </w:lvl>
    <w:lvl w:ilvl="2">
      <w:start w:val="1"/>
      <w:numFmt w:val="decimal"/>
      <w:lvlText w:val="%1.%2.%3."/>
      <w:lvlJc w:val="left"/>
      <w:pPr>
        <w:ind w:left="2706" w:hanging="720"/>
      </w:pPr>
      <w:rPr>
        <w:rFonts w:cs="Times New Roman" w:hint="default"/>
        <w:color w:val="auto"/>
      </w:rPr>
    </w:lvl>
    <w:lvl w:ilvl="3">
      <w:start w:val="1"/>
      <w:numFmt w:val="decimal"/>
      <w:lvlText w:val="%1.%2.%3.%4."/>
      <w:lvlJc w:val="left"/>
      <w:pPr>
        <w:ind w:left="4059" w:hanging="1080"/>
      </w:pPr>
      <w:rPr>
        <w:rFonts w:cs="Times New Roman" w:hint="default"/>
        <w:color w:val="auto"/>
      </w:rPr>
    </w:lvl>
    <w:lvl w:ilvl="4">
      <w:start w:val="1"/>
      <w:numFmt w:val="decimal"/>
      <w:lvlText w:val="%1.%2.%3.%4.%5."/>
      <w:lvlJc w:val="left"/>
      <w:pPr>
        <w:ind w:left="5052" w:hanging="1080"/>
      </w:pPr>
      <w:rPr>
        <w:rFonts w:cs="Times New Roman" w:hint="default"/>
        <w:color w:val="auto"/>
      </w:rPr>
    </w:lvl>
    <w:lvl w:ilvl="5">
      <w:start w:val="1"/>
      <w:numFmt w:val="decimal"/>
      <w:lvlText w:val="%1.%2.%3.%4.%5.%6."/>
      <w:lvlJc w:val="left"/>
      <w:pPr>
        <w:ind w:left="6405" w:hanging="1440"/>
      </w:pPr>
      <w:rPr>
        <w:rFonts w:cs="Times New Roman" w:hint="default"/>
        <w:color w:val="auto"/>
      </w:rPr>
    </w:lvl>
    <w:lvl w:ilvl="6">
      <w:start w:val="1"/>
      <w:numFmt w:val="decimal"/>
      <w:lvlText w:val="%1.%2.%3.%4.%5.%6.%7."/>
      <w:lvlJc w:val="left"/>
      <w:pPr>
        <w:ind w:left="7758" w:hanging="1800"/>
      </w:pPr>
      <w:rPr>
        <w:rFonts w:cs="Times New Roman" w:hint="default"/>
        <w:color w:val="auto"/>
      </w:rPr>
    </w:lvl>
    <w:lvl w:ilvl="7">
      <w:start w:val="1"/>
      <w:numFmt w:val="decimal"/>
      <w:lvlText w:val="%1.%2.%3.%4.%5.%6.%7.%8."/>
      <w:lvlJc w:val="left"/>
      <w:pPr>
        <w:ind w:left="8751" w:hanging="1800"/>
      </w:pPr>
      <w:rPr>
        <w:rFonts w:cs="Times New Roman" w:hint="default"/>
        <w:color w:val="auto"/>
      </w:rPr>
    </w:lvl>
    <w:lvl w:ilvl="8">
      <w:start w:val="1"/>
      <w:numFmt w:val="decimal"/>
      <w:lvlText w:val="%1.%2.%3.%4.%5.%6.%7.%8.%9."/>
      <w:lvlJc w:val="left"/>
      <w:pPr>
        <w:ind w:left="10104" w:hanging="2160"/>
      </w:pPr>
      <w:rPr>
        <w:rFonts w:cs="Times New Roman" w:hint="default"/>
        <w:color w:val="auto"/>
      </w:rPr>
    </w:lvl>
  </w:abstractNum>
  <w:abstractNum w:abstractNumId="25">
    <w:nsid w:val="56070708"/>
    <w:multiLevelType w:val="multilevel"/>
    <w:tmpl w:val="B9B0416A"/>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568339E4"/>
    <w:multiLevelType w:val="multilevel"/>
    <w:tmpl w:val="2C087468"/>
    <w:lvl w:ilvl="0">
      <w:start w:val="8"/>
      <w:numFmt w:val="decimal"/>
      <w:lvlText w:val="%1"/>
      <w:lvlJc w:val="left"/>
      <w:pPr>
        <w:ind w:left="360" w:hanging="360"/>
      </w:pPr>
      <w:rPr>
        <w:rFonts w:hint="default"/>
      </w:rPr>
    </w:lvl>
    <w:lvl w:ilvl="1">
      <w:start w:val="8"/>
      <w:numFmt w:val="decimal"/>
      <w:lvlText w:val="%1.%2"/>
      <w:lvlJc w:val="left"/>
      <w:pPr>
        <w:ind w:left="1520" w:hanging="36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200" w:hanging="72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6880" w:hanging="108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560" w:hanging="1440"/>
      </w:pPr>
      <w:rPr>
        <w:rFonts w:hint="default"/>
      </w:rPr>
    </w:lvl>
    <w:lvl w:ilvl="8">
      <w:start w:val="1"/>
      <w:numFmt w:val="decimal"/>
      <w:lvlText w:val="%1.%2.%3.%4.%5.%6.%7.%8.%9"/>
      <w:lvlJc w:val="left"/>
      <w:pPr>
        <w:ind w:left="11080" w:hanging="1800"/>
      </w:pPr>
      <w:rPr>
        <w:rFonts w:hint="default"/>
      </w:rPr>
    </w:lvl>
  </w:abstractNum>
  <w:abstractNum w:abstractNumId="27">
    <w:nsid w:val="5C450D06"/>
    <w:multiLevelType w:val="multilevel"/>
    <w:tmpl w:val="AA622622"/>
    <w:lvl w:ilvl="0">
      <w:start w:val="8"/>
      <w:numFmt w:val="decimal"/>
      <w:lvlText w:val="%1."/>
      <w:lvlJc w:val="left"/>
      <w:pPr>
        <w:ind w:left="450" w:hanging="450"/>
      </w:pPr>
      <w:rPr>
        <w:rFonts w:cs="Times New Roman" w:hint="default"/>
      </w:rPr>
    </w:lvl>
    <w:lvl w:ilvl="1">
      <w:start w:val="5"/>
      <w:numFmt w:val="decimal"/>
      <w:lvlText w:val="%1.%2."/>
      <w:lvlJc w:val="left"/>
      <w:pPr>
        <w:ind w:left="1160" w:hanging="720"/>
      </w:pPr>
      <w:rPr>
        <w:rFonts w:cs="Times New Roman" w:hint="default"/>
      </w:rPr>
    </w:lvl>
    <w:lvl w:ilvl="2">
      <w:start w:val="1"/>
      <w:numFmt w:val="decimal"/>
      <w:lvlText w:val="%1.%2.%3."/>
      <w:lvlJc w:val="left"/>
      <w:pPr>
        <w:ind w:left="1600" w:hanging="720"/>
      </w:pPr>
      <w:rPr>
        <w:rFonts w:cs="Times New Roman" w:hint="default"/>
      </w:rPr>
    </w:lvl>
    <w:lvl w:ilvl="3">
      <w:start w:val="1"/>
      <w:numFmt w:val="decimal"/>
      <w:lvlText w:val="%1.%2.%3.%4."/>
      <w:lvlJc w:val="left"/>
      <w:pPr>
        <w:ind w:left="2400" w:hanging="1080"/>
      </w:pPr>
      <w:rPr>
        <w:rFonts w:cs="Times New Roman" w:hint="default"/>
      </w:rPr>
    </w:lvl>
    <w:lvl w:ilvl="4">
      <w:start w:val="1"/>
      <w:numFmt w:val="decimal"/>
      <w:lvlText w:val="%1.%2.%3.%4.%5."/>
      <w:lvlJc w:val="left"/>
      <w:pPr>
        <w:ind w:left="2840" w:hanging="1080"/>
      </w:pPr>
      <w:rPr>
        <w:rFonts w:cs="Times New Roman" w:hint="default"/>
      </w:rPr>
    </w:lvl>
    <w:lvl w:ilvl="5">
      <w:start w:val="1"/>
      <w:numFmt w:val="decimal"/>
      <w:lvlText w:val="%1.%2.%3.%4.%5.%6."/>
      <w:lvlJc w:val="left"/>
      <w:pPr>
        <w:ind w:left="3640" w:hanging="1440"/>
      </w:pPr>
      <w:rPr>
        <w:rFonts w:cs="Times New Roman" w:hint="default"/>
      </w:rPr>
    </w:lvl>
    <w:lvl w:ilvl="6">
      <w:start w:val="1"/>
      <w:numFmt w:val="decimal"/>
      <w:lvlText w:val="%1.%2.%3.%4.%5.%6.%7."/>
      <w:lvlJc w:val="left"/>
      <w:pPr>
        <w:ind w:left="4440" w:hanging="1800"/>
      </w:pPr>
      <w:rPr>
        <w:rFonts w:cs="Times New Roman" w:hint="default"/>
      </w:rPr>
    </w:lvl>
    <w:lvl w:ilvl="7">
      <w:start w:val="1"/>
      <w:numFmt w:val="decimal"/>
      <w:lvlText w:val="%1.%2.%3.%4.%5.%6.%7.%8."/>
      <w:lvlJc w:val="left"/>
      <w:pPr>
        <w:ind w:left="4880" w:hanging="1800"/>
      </w:pPr>
      <w:rPr>
        <w:rFonts w:cs="Times New Roman" w:hint="default"/>
      </w:rPr>
    </w:lvl>
    <w:lvl w:ilvl="8">
      <w:start w:val="1"/>
      <w:numFmt w:val="decimal"/>
      <w:lvlText w:val="%1.%2.%3.%4.%5.%6.%7.%8.%9."/>
      <w:lvlJc w:val="left"/>
      <w:pPr>
        <w:ind w:left="5680" w:hanging="2160"/>
      </w:pPr>
      <w:rPr>
        <w:rFonts w:cs="Times New Roman" w:hint="default"/>
      </w:rPr>
    </w:lvl>
  </w:abstractNum>
  <w:abstractNum w:abstractNumId="28">
    <w:nsid w:val="5FB15651"/>
    <w:multiLevelType w:val="hybridMultilevel"/>
    <w:tmpl w:val="E91C6668"/>
    <w:lvl w:ilvl="0" w:tplc="8834B62A">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9">
    <w:nsid w:val="60E20379"/>
    <w:multiLevelType w:val="hybridMultilevel"/>
    <w:tmpl w:val="8108753A"/>
    <w:lvl w:ilvl="0" w:tplc="FA46EFB4">
      <w:start w:val="7"/>
      <w:numFmt w:val="bullet"/>
      <w:lvlText w:val="-"/>
      <w:lvlJc w:val="left"/>
      <w:pPr>
        <w:ind w:left="1069" w:hanging="360"/>
      </w:pPr>
      <w:rPr>
        <w:rFonts w:ascii="Times New Roman" w:eastAsia="Times New Roman" w:hAnsi="Times New Roman" w:hint="default"/>
        <w:color w:val="00000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62814219"/>
    <w:multiLevelType w:val="multilevel"/>
    <w:tmpl w:val="F850A6F2"/>
    <w:lvl w:ilvl="0">
      <w:start w:val="2"/>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6295443C"/>
    <w:multiLevelType w:val="multilevel"/>
    <w:tmpl w:val="FCFACB3A"/>
    <w:lvl w:ilvl="0">
      <w:start w:val="5"/>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32">
    <w:nsid w:val="67817BBC"/>
    <w:multiLevelType w:val="multilevel"/>
    <w:tmpl w:val="8F006B4A"/>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33">
    <w:nsid w:val="683C21B9"/>
    <w:multiLevelType w:val="multilevel"/>
    <w:tmpl w:val="D816864A"/>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EBF7428"/>
    <w:multiLevelType w:val="multilevel"/>
    <w:tmpl w:val="00C84BBE"/>
    <w:lvl w:ilvl="0">
      <w:start w:val="4"/>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35">
    <w:nsid w:val="7536758F"/>
    <w:multiLevelType w:val="hybridMultilevel"/>
    <w:tmpl w:val="AE5A1DCC"/>
    <w:lvl w:ilvl="0" w:tplc="A21A517E">
      <w:start w:val="1"/>
      <w:numFmt w:val="decimal"/>
      <w:lvlText w:val="%1)"/>
      <w:lvlJc w:val="left"/>
      <w:pPr>
        <w:ind w:left="1065" w:hanging="360"/>
      </w:pPr>
      <w:rPr>
        <w:rFonts w:cs="Times New Roman" w:hint="default"/>
        <w:b/>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36">
    <w:nsid w:val="75FB777C"/>
    <w:multiLevelType w:val="multilevel"/>
    <w:tmpl w:val="50869FD0"/>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35"/>
  </w:num>
  <w:num w:numId="3">
    <w:abstractNumId w:val="25"/>
  </w:num>
  <w:num w:numId="4">
    <w:abstractNumId w:val="36"/>
  </w:num>
  <w:num w:numId="5">
    <w:abstractNumId w:val="31"/>
  </w:num>
  <w:num w:numId="6">
    <w:abstractNumId w:val="28"/>
  </w:num>
  <w:num w:numId="7">
    <w:abstractNumId w:val="20"/>
  </w:num>
  <w:num w:numId="8">
    <w:abstractNumId w:val="30"/>
  </w:num>
  <w:num w:numId="9">
    <w:abstractNumId w:val="19"/>
  </w:num>
  <w:num w:numId="10">
    <w:abstractNumId w:val="7"/>
  </w:num>
  <w:num w:numId="11">
    <w:abstractNumId w:val="10"/>
  </w:num>
  <w:num w:numId="12">
    <w:abstractNumId w:val="8"/>
  </w:num>
  <w:num w:numId="13">
    <w:abstractNumId w:val="14"/>
  </w:num>
  <w:num w:numId="14">
    <w:abstractNumId w:val="2"/>
  </w:num>
  <w:num w:numId="15">
    <w:abstractNumId w:val="33"/>
  </w:num>
  <w:num w:numId="16">
    <w:abstractNumId w:val="12"/>
  </w:num>
  <w:num w:numId="17">
    <w:abstractNumId w:val="16"/>
  </w:num>
  <w:num w:numId="18">
    <w:abstractNumId w:val="29"/>
  </w:num>
  <w:num w:numId="19">
    <w:abstractNumId w:val="3"/>
  </w:num>
  <w:num w:numId="20">
    <w:abstractNumId w:val="4"/>
  </w:num>
  <w:num w:numId="21">
    <w:abstractNumId w:val="34"/>
  </w:num>
  <w:num w:numId="22">
    <w:abstractNumId w:val="24"/>
  </w:num>
  <w:num w:numId="23">
    <w:abstractNumId w:val="27"/>
  </w:num>
  <w:num w:numId="24">
    <w:abstractNumId w:val="0"/>
  </w:num>
  <w:num w:numId="25">
    <w:abstractNumId w:val="21"/>
  </w:num>
  <w:num w:numId="26">
    <w:abstractNumId w:val="23"/>
  </w:num>
  <w:num w:numId="27">
    <w:abstractNumId w:val="18"/>
  </w:num>
  <w:num w:numId="28">
    <w:abstractNumId w:val="9"/>
  </w:num>
  <w:num w:numId="29">
    <w:abstractNumId w:val="17"/>
  </w:num>
  <w:num w:numId="30">
    <w:abstractNumId w:val="22"/>
  </w:num>
  <w:num w:numId="31">
    <w:abstractNumId w:val="15"/>
  </w:num>
  <w:num w:numId="32">
    <w:abstractNumId w:val="1"/>
  </w:num>
  <w:num w:numId="33">
    <w:abstractNumId w:val="32"/>
  </w:num>
  <w:num w:numId="34">
    <w:abstractNumId w:val="13"/>
  </w:num>
  <w:num w:numId="35">
    <w:abstractNumId w:val="5"/>
  </w:num>
  <w:num w:numId="36">
    <w:abstractNumId w:val="11"/>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2765F8"/>
    <w:rsid w:val="002765F8"/>
    <w:rsid w:val="00732459"/>
    <w:rsid w:val="007C3DC8"/>
    <w:rsid w:val="00A04879"/>
    <w:rsid w:val="00BF1555"/>
    <w:rsid w:val="00D81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F8"/>
    <w:rPr>
      <w:rFonts w:ascii="Times New Roman" w:eastAsia="Times New Roman" w:hAnsi="Times New Roman" w:cs="Times New Roman"/>
      <w:sz w:val="20"/>
      <w:szCs w:val="20"/>
      <w:lang w:val="uk-UA" w:eastAsia="uk-UA"/>
    </w:rPr>
  </w:style>
  <w:style w:type="paragraph" w:styleId="1">
    <w:name w:val="heading 1"/>
    <w:basedOn w:val="a"/>
    <w:next w:val="a"/>
    <w:link w:val="10"/>
    <w:uiPriority w:val="99"/>
    <w:qFormat/>
    <w:rsid w:val="002765F8"/>
    <w:pPr>
      <w:keepNext/>
      <w:widowControl w:val="0"/>
      <w:shd w:val="clear" w:color="auto" w:fill="FFFFFF"/>
      <w:autoSpaceDE w:val="0"/>
      <w:autoSpaceDN w:val="0"/>
      <w:adjustRightInd w:val="0"/>
      <w:spacing w:after="0" w:line="240" w:lineRule="auto"/>
      <w:ind w:left="5040" w:firstLine="720"/>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65F8"/>
    <w:rPr>
      <w:rFonts w:ascii="Times New Roman" w:eastAsia="Times New Roman" w:hAnsi="Times New Roman" w:cs="Times New Roman"/>
      <w:sz w:val="28"/>
      <w:szCs w:val="28"/>
      <w:shd w:val="clear" w:color="auto" w:fill="FFFFFF"/>
      <w:lang w:val="uk-UA" w:eastAsia="ru-RU"/>
    </w:rPr>
  </w:style>
  <w:style w:type="character" w:customStyle="1" w:styleId="2">
    <w:name w:val="Основной текст (2)_"/>
    <w:basedOn w:val="a0"/>
    <w:link w:val="20"/>
    <w:uiPriority w:val="99"/>
    <w:locked/>
    <w:rsid w:val="002765F8"/>
    <w:rPr>
      <w:rFonts w:ascii="Segoe UI" w:eastAsia="Times New Roman" w:hAnsi="Segoe UI" w:cs="Segoe UI"/>
      <w:shd w:val="clear" w:color="auto" w:fill="FFFFFF"/>
    </w:rPr>
  </w:style>
  <w:style w:type="character" w:customStyle="1" w:styleId="21">
    <w:name w:val="Заголовок №2_"/>
    <w:basedOn w:val="a0"/>
    <w:link w:val="22"/>
    <w:uiPriority w:val="99"/>
    <w:locked/>
    <w:rsid w:val="002765F8"/>
    <w:rPr>
      <w:rFonts w:ascii="Segoe UI" w:eastAsia="Times New Roman" w:hAnsi="Segoe UI" w:cs="Segoe UI"/>
      <w:b/>
      <w:bCs/>
      <w:shd w:val="clear" w:color="auto" w:fill="FFFFFF"/>
    </w:rPr>
  </w:style>
  <w:style w:type="paragraph" w:customStyle="1" w:styleId="20">
    <w:name w:val="Основной текст (2)"/>
    <w:basedOn w:val="a"/>
    <w:link w:val="2"/>
    <w:uiPriority w:val="99"/>
    <w:rsid w:val="002765F8"/>
    <w:pPr>
      <w:widowControl w:val="0"/>
      <w:shd w:val="clear" w:color="auto" w:fill="FFFFFF"/>
      <w:spacing w:after="60" w:line="240" w:lineRule="atLeast"/>
    </w:pPr>
    <w:rPr>
      <w:rFonts w:ascii="Segoe UI" w:hAnsi="Segoe UI" w:cs="Segoe UI"/>
      <w:sz w:val="22"/>
      <w:szCs w:val="22"/>
      <w:lang w:val="ru-RU" w:eastAsia="en-US"/>
    </w:rPr>
  </w:style>
  <w:style w:type="paragraph" w:customStyle="1" w:styleId="22">
    <w:name w:val="Заголовок №2"/>
    <w:basedOn w:val="a"/>
    <w:link w:val="21"/>
    <w:uiPriority w:val="99"/>
    <w:rsid w:val="002765F8"/>
    <w:pPr>
      <w:widowControl w:val="0"/>
      <w:shd w:val="clear" w:color="auto" w:fill="FFFFFF"/>
      <w:spacing w:after="360" w:line="240" w:lineRule="atLeast"/>
      <w:outlineLvl w:val="1"/>
    </w:pPr>
    <w:rPr>
      <w:rFonts w:ascii="Segoe UI" w:hAnsi="Segoe UI" w:cs="Segoe UI"/>
      <w:b/>
      <w:bCs/>
      <w:sz w:val="22"/>
      <w:szCs w:val="22"/>
      <w:lang w:val="ru-RU" w:eastAsia="en-US"/>
    </w:rPr>
  </w:style>
  <w:style w:type="character" w:customStyle="1" w:styleId="15">
    <w:name w:val="Основной текст (15)_"/>
    <w:basedOn w:val="a0"/>
    <w:link w:val="150"/>
    <w:uiPriority w:val="99"/>
    <w:locked/>
    <w:rsid w:val="002765F8"/>
    <w:rPr>
      <w:rFonts w:ascii="Segoe UI" w:eastAsia="Times New Roman" w:hAnsi="Segoe UI" w:cs="Segoe UI"/>
      <w:b/>
      <w:bCs/>
      <w:shd w:val="clear" w:color="auto" w:fill="FFFFFF"/>
    </w:rPr>
  </w:style>
  <w:style w:type="paragraph" w:customStyle="1" w:styleId="150">
    <w:name w:val="Основной текст (15)"/>
    <w:basedOn w:val="a"/>
    <w:link w:val="15"/>
    <w:uiPriority w:val="99"/>
    <w:rsid w:val="002765F8"/>
    <w:pPr>
      <w:widowControl w:val="0"/>
      <w:shd w:val="clear" w:color="auto" w:fill="FFFFFF"/>
      <w:spacing w:after="0" w:line="240" w:lineRule="atLeast"/>
    </w:pPr>
    <w:rPr>
      <w:rFonts w:ascii="Segoe UI" w:hAnsi="Segoe UI" w:cs="Segoe UI"/>
      <w:b/>
      <w:bCs/>
      <w:sz w:val="22"/>
      <w:szCs w:val="22"/>
      <w:lang w:val="ru-RU" w:eastAsia="en-US"/>
    </w:rPr>
  </w:style>
  <w:style w:type="paragraph" w:customStyle="1" w:styleId="11">
    <w:name w:val="Без интервала1"/>
    <w:aliases w:val="Zwyczajny"/>
    <w:basedOn w:val="a"/>
    <w:link w:val="12"/>
    <w:uiPriority w:val="99"/>
    <w:rsid w:val="002765F8"/>
    <w:pPr>
      <w:suppressAutoHyphens/>
      <w:spacing w:line="360" w:lineRule="auto"/>
      <w:ind w:firstLine="567"/>
      <w:jc w:val="both"/>
    </w:pPr>
    <w:rPr>
      <w:sz w:val="22"/>
      <w:lang w:eastAsia="zh-CN"/>
    </w:rPr>
  </w:style>
  <w:style w:type="character" w:customStyle="1" w:styleId="12">
    <w:name w:val="Без интервала1 Знак"/>
    <w:link w:val="11"/>
    <w:uiPriority w:val="99"/>
    <w:locked/>
    <w:rsid w:val="002765F8"/>
    <w:rPr>
      <w:rFonts w:ascii="Times New Roman" w:eastAsia="Times New Roman" w:hAnsi="Times New Roman" w:cs="Times New Roman"/>
      <w:szCs w:val="20"/>
      <w:lang w:val="uk-UA" w:eastAsia="zh-CN"/>
    </w:rPr>
  </w:style>
  <w:style w:type="paragraph" w:customStyle="1" w:styleId="rvps17">
    <w:name w:val="rvps17"/>
    <w:basedOn w:val="a"/>
    <w:uiPriority w:val="99"/>
    <w:rsid w:val="002765F8"/>
    <w:pPr>
      <w:spacing w:before="100" w:beforeAutospacing="1" w:after="100" w:afterAutospacing="1" w:line="240" w:lineRule="auto"/>
    </w:pPr>
    <w:rPr>
      <w:sz w:val="24"/>
      <w:szCs w:val="24"/>
    </w:rPr>
  </w:style>
  <w:style w:type="character" w:customStyle="1" w:styleId="rvts70">
    <w:name w:val="rvts70"/>
    <w:basedOn w:val="a0"/>
    <w:uiPriority w:val="99"/>
    <w:rsid w:val="002765F8"/>
    <w:rPr>
      <w:rFonts w:cs="Times New Roman"/>
    </w:rPr>
  </w:style>
  <w:style w:type="character" w:customStyle="1" w:styleId="rvts66">
    <w:name w:val="rvts66"/>
    <w:basedOn w:val="a0"/>
    <w:uiPriority w:val="99"/>
    <w:rsid w:val="002765F8"/>
    <w:rPr>
      <w:rFonts w:cs="Times New Roman"/>
    </w:rPr>
  </w:style>
  <w:style w:type="paragraph" w:customStyle="1" w:styleId="rvps6">
    <w:name w:val="rvps6"/>
    <w:basedOn w:val="a"/>
    <w:uiPriority w:val="99"/>
    <w:rsid w:val="002765F8"/>
    <w:pPr>
      <w:spacing w:before="100" w:beforeAutospacing="1" w:after="100" w:afterAutospacing="1" w:line="240" w:lineRule="auto"/>
    </w:pPr>
    <w:rPr>
      <w:sz w:val="24"/>
      <w:szCs w:val="24"/>
    </w:rPr>
  </w:style>
  <w:style w:type="character" w:customStyle="1" w:styleId="rvts23">
    <w:name w:val="rvts23"/>
    <w:basedOn w:val="a0"/>
    <w:uiPriority w:val="99"/>
    <w:rsid w:val="002765F8"/>
    <w:rPr>
      <w:rFonts w:cs="Times New Roman"/>
    </w:rPr>
  </w:style>
  <w:style w:type="character" w:customStyle="1" w:styleId="rvts44">
    <w:name w:val="rvts44"/>
    <w:basedOn w:val="a0"/>
    <w:uiPriority w:val="99"/>
    <w:rsid w:val="002765F8"/>
    <w:rPr>
      <w:rFonts w:cs="Times New Roman"/>
    </w:rPr>
  </w:style>
  <w:style w:type="paragraph" w:styleId="a3">
    <w:name w:val="List Paragraph"/>
    <w:basedOn w:val="a"/>
    <w:uiPriority w:val="99"/>
    <w:qFormat/>
    <w:rsid w:val="002765F8"/>
    <w:pPr>
      <w:widowControl w:val="0"/>
      <w:autoSpaceDE w:val="0"/>
      <w:autoSpaceDN w:val="0"/>
      <w:adjustRightInd w:val="0"/>
      <w:spacing w:after="0" w:line="240" w:lineRule="auto"/>
      <w:ind w:left="720"/>
      <w:contextualSpacing/>
    </w:pPr>
    <w:rPr>
      <w:lang w:eastAsia="ru-RU"/>
    </w:rPr>
  </w:style>
  <w:style w:type="character" w:customStyle="1" w:styleId="copy-file-field">
    <w:name w:val="copy-file-field"/>
    <w:basedOn w:val="a0"/>
    <w:uiPriority w:val="99"/>
    <w:rsid w:val="002765F8"/>
    <w:rPr>
      <w:rFonts w:cs="Times New Roman"/>
    </w:rPr>
  </w:style>
  <w:style w:type="paragraph" w:customStyle="1" w:styleId="rvps2">
    <w:name w:val="rvps2"/>
    <w:basedOn w:val="a"/>
    <w:uiPriority w:val="99"/>
    <w:rsid w:val="002765F8"/>
    <w:pPr>
      <w:spacing w:before="100" w:beforeAutospacing="1" w:after="100" w:afterAutospacing="1" w:line="240" w:lineRule="auto"/>
    </w:pPr>
    <w:rPr>
      <w:sz w:val="24"/>
      <w:szCs w:val="24"/>
    </w:rPr>
  </w:style>
  <w:style w:type="paragraph" w:styleId="a4">
    <w:name w:val="Normal (Web)"/>
    <w:basedOn w:val="a"/>
    <w:uiPriority w:val="99"/>
    <w:rsid w:val="002765F8"/>
    <w:pPr>
      <w:spacing w:before="100" w:beforeAutospacing="1" w:after="100" w:afterAutospacing="1" w:line="240" w:lineRule="auto"/>
    </w:pPr>
    <w:rPr>
      <w:sz w:val="24"/>
      <w:szCs w:val="24"/>
    </w:rPr>
  </w:style>
  <w:style w:type="paragraph" w:styleId="a5">
    <w:name w:val="header"/>
    <w:basedOn w:val="a"/>
    <w:link w:val="a6"/>
    <w:uiPriority w:val="99"/>
    <w:rsid w:val="002765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65F8"/>
    <w:rPr>
      <w:rFonts w:ascii="Times New Roman" w:eastAsia="Times New Roman" w:hAnsi="Times New Roman" w:cs="Times New Roman"/>
      <w:sz w:val="20"/>
      <w:szCs w:val="20"/>
      <w:lang w:val="uk-UA" w:eastAsia="uk-UA"/>
    </w:rPr>
  </w:style>
  <w:style w:type="paragraph" w:styleId="a7">
    <w:name w:val="footer"/>
    <w:basedOn w:val="a"/>
    <w:link w:val="a8"/>
    <w:uiPriority w:val="99"/>
    <w:rsid w:val="0027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65F8"/>
    <w:rPr>
      <w:rFonts w:ascii="Times New Roman" w:eastAsia="Times New Roman" w:hAnsi="Times New Roman" w:cs="Times New Roman"/>
      <w:sz w:val="20"/>
      <w:szCs w:val="20"/>
      <w:lang w:val="uk-UA" w:eastAsia="uk-UA"/>
    </w:rPr>
  </w:style>
  <w:style w:type="character" w:customStyle="1" w:styleId="rvts9">
    <w:name w:val="rvts9"/>
    <w:basedOn w:val="a0"/>
    <w:uiPriority w:val="99"/>
    <w:rsid w:val="002765F8"/>
    <w:rPr>
      <w:rFonts w:cs="Times New Roman"/>
    </w:rPr>
  </w:style>
  <w:style w:type="character" w:customStyle="1" w:styleId="rvts37">
    <w:name w:val="rvts37"/>
    <w:basedOn w:val="a0"/>
    <w:uiPriority w:val="99"/>
    <w:rsid w:val="002765F8"/>
    <w:rPr>
      <w:rFonts w:cs="Times New Roman"/>
    </w:rPr>
  </w:style>
  <w:style w:type="character" w:styleId="a9">
    <w:name w:val="Hyperlink"/>
    <w:basedOn w:val="a0"/>
    <w:uiPriority w:val="99"/>
    <w:rsid w:val="002765F8"/>
    <w:rPr>
      <w:rFonts w:cs="Times New Roman"/>
      <w:color w:val="0000FF"/>
      <w:u w:val="single"/>
    </w:rPr>
  </w:style>
  <w:style w:type="character" w:customStyle="1" w:styleId="rvts46">
    <w:name w:val="rvts46"/>
    <w:basedOn w:val="a0"/>
    <w:uiPriority w:val="99"/>
    <w:rsid w:val="002765F8"/>
    <w:rPr>
      <w:rFonts w:cs="Times New Roman"/>
    </w:rPr>
  </w:style>
  <w:style w:type="table" w:styleId="aa">
    <w:name w:val="Table Grid"/>
    <w:basedOn w:val="a1"/>
    <w:uiPriority w:val="99"/>
    <w:rsid w:val="00276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semiHidden/>
    <w:rsid w:val="002765F8"/>
    <w:pPr>
      <w:snapToGrid w:val="0"/>
      <w:spacing w:after="0" w:line="240" w:lineRule="auto"/>
      <w:jc w:val="center"/>
    </w:pPr>
    <w:rPr>
      <w:sz w:val="32"/>
      <w:lang w:eastAsia="ru-RU"/>
    </w:rPr>
  </w:style>
  <w:style w:type="character" w:customStyle="1" w:styleId="ac">
    <w:name w:val="Основной текст Знак"/>
    <w:basedOn w:val="a0"/>
    <w:link w:val="ab"/>
    <w:uiPriority w:val="99"/>
    <w:semiHidden/>
    <w:rsid w:val="002765F8"/>
    <w:rPr>
      <w:rFonts w:ascii="Times New Roman" w:eastAsia="Times New Roman" w:hAnsi="Times New Roman" w:cs="Times New Roman"/>
      <w:sz w:val="32"/>
      <w:szCs w:val="20"/>
      <w:lang w:val="uk-UA" w:eastAsia="ru-RU"/>
    </w:rPr>
  </w:style>
  <w:style w:type="character" w:styleId="ad">
    <w:name w:val="Strong"/>
    <w:basedOn w:val="a0"/>
    <w:uiPriority w:val="99"/>
    <w:qFormat/>
    <w:rsid w:val="002765F8"/>
    <w:rPr>
      <w:rFonts w:cs="Times New Roman"/>
      <w:b/>
      <w:bCs/>
    </w:rPr>
  </w:style>
  <w:style w:type="character" w:styleId="ae">
    <w:name w:val="page number"/>
    <w:basedOn w:val="a0"/>
    <w:uiPriority w:val="99"/>
    <w:rsid w:val="002765F8"/>
    <w:rPr>
      <w:rFonts w:cs="Times New Roman"/>
    </w:rPr>
  </w:style>
  <w:style w:type="paragraph" w:styleId="af">
    <w:name w:val="Document Map"/>
    <w:basedOn w:val="a"/>
    <w:link w:val="af0"/>
    <w:uiPriority w:val="99"/>
    <w:semiHidden/>
    <w:unhideWhenUsed/>
    <w:rsid w:val="002765F8"/>
    <w:rPr>
      <w:rFonts w:ascii="Tahoma" w:hAnsi="Tahoma" w:cs="Tahoma"/>
      <w:sz w:val="16"/>
      <w:szCs w:val="16"/>
    </w:rPr>
  </w:style>
  <w:style w:type="character" w:customStyle="1" w:styleId="af0">
    <w:name w:val="Схема документа Знак"/>
    <w:basedOn w:val="a0"/>
    <w:link w:val="af"/>
    <w:uiPriority w:val="99"/>
    <w:semiHidden/>
    <w:rsid w:val="002765F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2495</Words>
  <Characters>14223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Maximkina</dc:creator>
  <cp:lastModifiedBy>Maximkina</cp:lastModifiedBy>
  <cp:revision>2</cp:revision>
  <cp:lastPrinted>2021-11-08T13:50:00Z</cp:lastPrinted>
  <dcterms:created xsi:type="dcterms:W3CDTF">2021-11-08T09:30:00Z</dcterms:created>
  <dcterms:modified xsi:type="dcterms:W3CDTF">2021-11-08T13:50:00Z</dcterms:modified>
</cp:coreProperties>
</file>