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AB" w:rsidRPr="00E80827" w:rsidRDefault="005770AB" w:rsidP="00E80827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5770AB" w:rsidRPr="00E80827" w:rsidRDefault="005770AB" w:rsidP="00E80827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>до рішення селищної ради</w:t>
      </w:r>
    </w:p>
    <w:p w:rsidR="005770AB" w:rsidRPr="00E80827" w:rsidRDefault="005770AB" w:rsidP="00E80827">
      <w:pPr>
        <w:pStyle w:val="a6"/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80827">
        <w:rPr>
          <w:rFonts w:ascii="Times New Roman" w:hAnsi="Times New Roman" w:cs="Times New Roman"/>
          <w:sz w:val="24"/>
          <w:szCs w:val="24"/>
          <w:lang w:val="uk-UA"/>
        </w:rPr>
        <w:t>17 грудня 2021 року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80827">
        <w:rPr>
          <w:rFonts w:ascii="Times New Roman" w:hAnsi="Times New Roman" w:cs="Times New Roman"/>
          <w:sz w:val="24"/>
          <w:szCs w:val="24"/>
          <w:lang w:val="uk-UA"/>
        </w:rPr>
        <w:t>1151-13/VIII</w:t>
      </w:r>
    </w:p>
    <w:p w:rsidR="005770AB" w:rsidRPr="00E80827" w:rsidRDefault="005770AB" w:rsidP="005770AB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lang w:val="uk-UA"/>
        </w:rPr>
      </w:pPr>
    </w:p>
    <w:p w:rsidR="00CE0B39" w:rsidRPr="00E80827" w:rsidRDefault="00CE0B3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>СЕЛИЩНА ПРОГРАМА</w:t>
      </w:r>
    </w:p>
    <w:p w:rsidR="00CE0B39" w:rsidRPr="00E80827" w:rsidRDefault="00CE0B3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фінансової підтримки та розвитку комунального некомерційного підприємства «Центр первинної медико-санітарної допомоги» Межівської селищної ради» </w:t>
      </w:r>
      <w:r w:rsidRPr="00E80827">
        <w:rPr>
          <w:rFonts w:ascii="Times New Roman" w:hAnsi="Times New Roman" w:cs="Times New Roman"/>
          <w:b/>
          <w:sz w:val="24"/>
          <w:szCs w:val="24"/>
        </w:rPr>
        <w:t>на 2022 – 2024 роки»</w:t>
      </w:r>
    </w:p>
    <w:p w:rsidR="00CE0B39" w:rsidRPr="00E80827" w:rsidRDefault="00CE0B3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B39" w:rsidRDefault="00CE0B3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80827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</w:p>
    <w:p w:rsidR="00E80827" w:rsidRPr="00E80827" w:rsidRDefault="00E80827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sz w:val="24"/>
          <w:szCs w:val="24"/>
        </w:rPr>
        <w:t>У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перед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системами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здоров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0827">
        <w:rPr>
          <w:rFonts w:ascii="Times New Roman" w:hAnsi="Times New Roman" w:cs="Times New Roman"/>
          <w:sz w:val="24"/>
          <w:szCs w:val="24"/>
        </w:rPr>
        <w:t>я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постали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ілактичних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служб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санітарної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кадрового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нерівності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в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здоров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та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у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здоров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E80827">
        <w:rPr>
          <w:rFonts w:ascii="Times New Roman" w:hAnsi="Times New Roman" w:cs="Times New Roman"/>
          <w:sz w:val="24"/>
          <w:szCs w:val="24"/>
        </w:rPr>
        <w:t>я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до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потреб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в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наданні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при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хронічних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неінфекційних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>хворобах</w:t>
      </w:r>
      <w:r w:rsidRPr="00E808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Система охорони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а не на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ілактику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раннє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хронічної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хвороб,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інвалідизації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смертності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запобігти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недостатній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сімейних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швидкісного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. Великою вагою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неспроможність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лікувальний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заклад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неспроможність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транспортного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медико-санітарна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амбулаторної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важелі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практично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неможливе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непересічною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цінністю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нас, становить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ключовий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аспект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ійкого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будь-якої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ідтримки та розвитку комунального некомерційного підприємства «Центр первинної медико-санітарної допомоги» Межівської селищної ради» на 2022 – 2024 роки»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зумовлена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діагностичних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профілактичних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протиепідемічних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поширенню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інфекційних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хвороб,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імунопрофілактики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поліпшити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r w:rsidR="00FE3367" w:rsidRPr="00E80827">
        <w:rPr>
          <w:rFonts w:ascii="Times New Roman" w:hAnsi="Times New Roman" w:cs="Times New Roman"/>
          <w:sz w:val="24"/>
          <w:szCs w:val="24"/>
        </w:rPr>
        <w:t>та стан</w:t>
      </w:r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довголіття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питань охорони здоров’я серед населення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ежівщини.</w:t>
      </w:r>
    </w:p>
    <w:p w:rsidR="00CE0B39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розвитку комунального некомерційного підприємства «Центр первинної медико-санітарної допомоги» Межівської селищної ради» на 20</w:t>
      </w:r>
      <w:r w:rsidR="00FE3367" w:rsidRPr="00E80827">
        <w:rPr>
          <w:rFonts w:ascii="Times New Roman" w:hAnsi="Times New Roman" w:cs="Times New Roman"/>
          <w:sz w:val="24"/>
          <w:szCs w:val="24"/>
        </w:rPr>
        <w:t>22</w:t>
      </w:r>
      <w:r w:rsidRPr="00E80827">
        <w:rPr>
          <w:rFonts w:ascii="Times New Roman" w:hAnsi="Times New Roman" w:cs="Times New Roman"/>
          <w:sz w:val="24"/>
          <w:szCs w:val="24"/>
        </w:rPr>
        <w:t xml:space="preserve"> – 202</w:t>
      </w:r>
      <w:r w:rsidR="00FE3367" w:rsidRPr="00E80827">
        <w:rPr>
          <w:rFonts w:ascii="Times New Roman" w:hAnsi="Times New Roman" w:cs="Times New Roman"/>
          <w:sz w:val="24"/>
          <w:szCs w:val="24"/>
        </w:rPr>
        <w:t>4</w:t>
      </w:r>
      <w:r w:rsidRPr="00E80827">
        <w:rPr>
          <w:rFonts w:ascii="Times New Roman" w:hAnsi="Times New Roman" w:cs="Times New Roman"/>
          <w:sz w:val="24"/>
          <w:szCs w:val="24"/>
        </w:rPr>
        <w:t xml:space="preserve"> роки”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орієнтована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забезпечення надання якісної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0AB" w:rsidRPr="00E808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70AB" w:rsidRPr="00E80827">
        <w:rPr>
          <w:rFonts w:ascii="Times New Roman" w:hAnsi="Times New Roman" w:cs="Times New Roman"/>
          <w:sz w:val="24"/>
          <w:szCs w:val="24"/>
        </w:rPr>
        <w:t>ежівсько</w:t>
      </w:r>
      <w:proofErr w:type="spellEnd"/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ї селищної територіальної громади </w:t>
      </w:r>
      <w:r w:rsidR="00BC189E" w:rsidRPr="00E80827">
        <w:rPr>
          <w:rFonts w:ascii="Times New Roman" w:hAnsi="Times New Roman" w:cs="Times New Roman"/>
          <w:sz w:val="24"/>
          <w:szCs w:val="24"/>
          <w:lang w:val="uk-UA"/>
        </w:rPr>
        <w:t>та Новопавлівської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і Слов’янської с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ільських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територіальних громад</w:t>
      </w:r>
      <w:r w:rsidRPr="00E80827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переміщеним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особам, за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E80827" w:rsidRPr="00E80827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B39" w:rsidRDefault="00043E84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Мета та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досягненні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0AB" w:rsidRPr="00E808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70AB" w:rsidRPr="00E80827">
        <w:rPr>
          <w:rFonts w:ascii="Times New Roman" w:hAnsi="Times New Roman" w:cs="Times New Roman"/>
          <w:sz w:val="24"/>
          <w:szCs w:val="24"/>
        </w:rPr>
        <w:t>ежівсько</w:t>
      </w:r>
      <w:proofErr w:type="spellEnd"/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ї селищної територіальної громади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та Новопавлівської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і Слов’янської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lastRenderedPageBreak/>
        <w:t>сільських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територіальних громад</w:t>
      </w:r>
      <w:r w:rsidR="005770AB" w:rsidRPr="00E80827">
        <w:rPr>
          <w:rFonts w:ascii="Times New Roman" w:hAnsi="Times New Roman" w:cs="Times New Roman"/>
          <w:sz w:val="24"/>
          <w:szCs w:val="24"/>
        </w:rPr>
        <w:t>,</w:t>
      </w:r>
      <w:r w:rsidRPr="00E80827">
        <w:rPr>
          <w:rFonts w:ascii="Times New Roman" w:hAnsi="Times New Roman" w:cs="Times New Roman"/>
          <w:sz w:val="24"/>
          <w:szCs w:val="24"/>
        </w:rPr>
        <w:t xml:space="preserve"> у тому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стат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статусу,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забезпечити потреби населення у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іх видах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захворюваності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інвалідності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смертності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доступної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високоякісної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медико-санітарної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: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зосередженої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пацієнтові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забезпечення медичної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покращення якості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медико-сан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ітарної допомоги;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телемедицини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АЗПСМ для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ідвищення доступності медичної допомоги;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прав громадян на охорону здоров'я;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привабливості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     </w:t>
      </w:r>
      <w:proofErr w:type="gramEnd"/>
    </w:p>
    <w:p w:rsidR="00E80827" w:rsidRPr="00E80827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B39" w:rsidRDefault="00043E84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Загальна характеристика КНП «ЦПМСД» Межівської селищної </w:t>
      </w:r>
      <w:proofErr w:type="gram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  <w:r w:rsidR="00CE0B39" w:rsidRPr="00E80827">
        <w:rPr>
          <w:rFonts w:ascii="Times New Roman" w:hAnsi="Times New Roman" w:cs="Times New Roman"/>
          <w:b/>
          <w:sz w:val="24"/>
          <w:szCs w:val="24"/>
        </w:rPr>
        <w:t>»</w:t>
      </w:r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Існуючі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непростими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багатоаспектний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комплексний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характер,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обумовлює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84" w:rsidRPr="00E80827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="00043E84" w:rsidRPr="00E8082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043E84" w:rsidRPr="00E80827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програм.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КНП «ЦПМСД» Межівської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ради»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медико-санітарної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0AB" w:rsidRPr="00E808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70AB" w:rsidRPr="00E80827">
        <w:rPr>
          <w:rFonts w:ascii="Times New Roman" w:hAnsi="Times New Roman" w:cs="Times New Roman"/>
          <w:sz w:val="24"/>
          <w:szCs w:val="24"/>
        </w:rPr>
        <w:t>ежівсько</w:t>
      </w:r>
      <w:proofErr w:type="spellEnd"/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ї селищної територіальної громади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та Новопавлівської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і Слов’янської с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ьських 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>територіальних громад</w:t>
      </w:r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043E84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>До склад</w:t>
      </w:r>
      <w:r w:rsidR="003644A2" w:rsidRPr="00E80827">
        <w:rPr>
          <w:rFonts w:ascii="Times New Roman" w:hAnsi="Times New Roman" w:cs="Times New Roman"/>
          <w:sz w:val="24"/>
          <w:szCs w:val="24"/>
          <w:lang w:val="uk-UA"/>
        </w:rPr>
        <w:t>у</w:t>
      </w:r>
      <w:bookmarkStart w:id="0" w:name="_GoBack"/>
      <w:bookmarkEnd w:id="0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КНП «ЦПМСД» Межівської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ради»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B39"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0B39" w:rsidRPr="00E80827">
        <w:rPr>
          <w:rFonts w:ascii="Times New Roman" w:hAnsi="Times New Roman" w:cs="Times New Roman"/>
          <w:sz w:val="24"/>
          <w:szCs w:val="24"/>
        </w:rPr>
        <w:t>ідрозділи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>: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амбулаторії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CE" w:rsidRPr="00E8082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1225CE" w:rsidRPr="00E80827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="001225CE" w:rsidRPr="00E80827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="001225CE"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CE" w:rsidRPr="00E80827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225CE" w:rsidRPr="00E80827">
        <w:rPr>
          <w:rFonts w:ascii="Times New Roman" w:hAnsi="Times New Roman" w:cs="Times New Roman"/>
          <w:sz w:val="24"/>
          <w:szCs w:val="24"/>
        </w:rPr>
        <w:t>ЗПСМ)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43E84" w:rsidRPr="00E80827">
        <w:rPr>
          <w:rFonts w:ascii="Times New Roman" w:hAnsi="Times New Roman" w:cs="Times New Roman"/>
          <w:sz w:val="24"/>
          <w:szCs w:val="24"/>
        </w:rPr>
        <w:t>8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E80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B39" w:rsidRPr="00E80827" w:rsidRDefault="005770AB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фельдшерські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>- 3</w:t>
      </w:r>
      <w:r w:rsidR="00CE0B39" w:rsidRPr="00E80827">
        <w:rPr>
          <w:rFonts w:ascii="Times New Roman" w:hAnsi="Times New Roman" w:cs="Times New Roman"/>
          <w:sz w:val="24"/>
          <w:szCs w:val="24"/>
        </w:rPr>
        <w:t>;</w:t>
      </w:r>
    </w:p>
    <w:p w:rsidR="005770AB" w:rsidRPr="00E80827" w:rsidRDefault="005770AB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пункти здоров’я – 6. 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Кількість штатних посад по КНП «ЦПМСД» Межівської селищної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» становить </w:t>
      </w:r>
      <w:r w:rsidR="00043E84" w:rsidRPr="00E80827">
        <w:rPr>
          <w:rFonts w:ascii="Times New Roman" w:hAnsi="Times New Roman" w:cs="Times New Roman"/>
          <w:sz w:val="24"/>
          <w:szCs w:val="24"/>
        </w:rPr>
        <w:t>120,0</w:t>
      </w:r>
      <w:r w:rsidRPr="00E80827">
        <w:rPr>
          <w:rFonts w:ascii="Times New Roman" w:hAnsi="Times New Roman" w:cs="Times New Roman"/>
          <w:sz w:val="24"/>
          <w:szCs w:val="24"/>
        </w:rPr>
        <w:t xml:space="preserve"> одиниць, в т. ч.: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25CE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1225CE">
        <w:rPr>
          <w:rFonts w:ascii="Times New Roman" w:hAnsi="Times New Roman" w:cs="Times New Roman"/>
          <w:sz w:val="24"/>
          <w:szCs w:val="24"/>
          <w:lang w:val="uk-UA"/>
        </w:rPr>
        <w:t>ікарські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посади –</w:t>
      </w:r>
      <w:r w:rsidR="00043E84" w:rsidRPr="00E80827">
        <w:rPr>
          <w:rFonts w:ascii="Times New Roman" w:hAnsi="Times New Roman" w:cs="Times New Roman"/>
          <w:sz w:val="24"/>
          <w:szCs w:val="24"/>
          <w:lang w:val="uk-UA"/>
        </w:rPr>
        <w:t>19,0</w:t>
      </w:r>
      <w:r w:rsidRPr="00E80827">
        <w:rPr>
          <w:rFonts w:ascii="Times New Roman" w:hAnsi="Times New Roman" w:cs="Times New Roman"/>
          <w:sz w:val="24"/>
          <w:szCs w:val="24"/>
        </w:rPr>
        <w:t xml:space="preserve"> од.;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середній медичний персонал – </w:t>
      </w:r>
      <w:r w:rsidR="00043E84" w:rsidRPr="00E80827">
        <w:rPr>
          <w:rFonts w:ascii="Times New Roman" w:hAnsi="Times New Roman" w:cs="Times New Roman"/>
          <w:sz w:val="24"/>
          <w:szCs w:val="24"/>
          <w:lang w:val="uk-UA"/>
        </w:rPr>
        <w:t>47,5</w:t>
      </w:r>
      <w:r w:rsidRPr="00E80827">
        <w:rPr>
          <w:rFonts w:ascii="Times New Roman" w:hAnsi="Times New Roman" w:cs="Times New Roman"/>
          <w:sz w:val="24"/>
          <w:szCs w:val="24"/>
        </w:rPr>
        <w:t xml:space="preserve"> од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молодший медичний персонал – </w:t>
      </w:r>
      <w:r w:rsidR="00043E84" w:rsidRPr="00E8082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80827">
        <w:rPr>
          <w:rFonts w:ascii="Times New Roman" w:hAnsi="Times New Roman" w:cs="Times New Roman"/>
          <w:sz w:val="24"/>
          <w:szCs w:val="24"/>
        </w:rPr>
        <w:t>,25 од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адміністративн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господарсько-обслуговуючий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персонал) </w:t>
      </w:r>
      <w:r w:rsidR="00043E84" w:rsidRPr="00E80827">
        <w:rPr>
          <w:rFonts w:ascii="Times New Roman" w:hAnsi="Times New Roman" w:cs="Times New Roman"/>
          <w:sz w:val="24"/>
          <w:szCs w:val="24"/>
        </w:rPr>
        <w:t>–</w:t>
      </w:r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r w:rsidR="00043E84" w:rsidRPr="00E80827">
        <w:rPr>
          <w:rFonts w:ascii="Times New Roman" w:hAnsi="Times New Roman" w:cs="Times New Roman"/>
          <w:sz w:val="24"/>
          <w:szCs w:val="24"/>
          <w:lang w:val="uk-UA"/>
        </w:rPr>
        <w:t>39,25</w:t>
      </w:r>
      <w:r w:rsidRPr="00E80827">
        <w:rPr>
          <w:rFonts w:ascii="Times New Roman" w:hAnsi="Times New Roman" w:cs="Times New Roman"/>
          <w:sz w:val="24"/>
          <w:szCs w:val="24"/>
        </w:rPr>
        <w:t xml:space="preserve"> од.</w:t>
      </w:r>
    </w:p>
    <w:p w:rsidR="00CE0B39" w:rsidRPr="001225CE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Плановий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показний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відвідувань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20</w:t>
      </w:r>
      <w:r w:rsidR="009C6D6B" w:rsidRPr="00E8082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—  </w:t>
      </w:r>
      <w:r w:rsidR="00043E84" w:rsidRPr="00E808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80827">
        <w:rPr>
          <w:rFonts w:ascii="Times New Roman" w:hAnsi="Times New Roman" w:cs="Times New Roman"/>
          <w:sz w:val="24"/>
          <w:szCs w:val="24"/>
        </w:rPr>
        <w:t>5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082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E80827" w:rsidRPr="001225CE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B39" w:rsidRDefault="00043E84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шляхів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, строки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доступній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високоякісній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ефективній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направлені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ідняття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вищий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діагностичної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лікувальної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реконструкції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ремонту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сучасним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інструментами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комфортного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шляхами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проблем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іоритетний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медико-санітарної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допомоги;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укріплення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іально-технічної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кваліфікованими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кадрами;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матеріальній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працівників;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ланки.</w:t>
      </w:r>
    </w:p>
    <w:p w:rsidR="00CE0B39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Виконання Програми здійснюється згідно затвердженого плану фінансової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ідтримки, з урахуванням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E80827" w:rsidRPr="00E80827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B39" w:rsidRDefault="00043E84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Фінансове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="00CE0B39" w:rsidRPr="00E8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B39" w:rsidRPr="00E80827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відповідно до законодавства України за рахунок: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бюджеті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ідприємством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платних послуг;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існої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базуючись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Законі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державно-приватне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партнерство»;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законодавством України.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Кошти,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ідприємством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запланованих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20</w:t>
      </w:r>
      <w:r w:rsidR="00422CBC" w:rsidRPr="00E8082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80827">
        <w:rPr>
          <w:rFonts w:ascii="Times New Roman" w:hAnsi="Times New Roman" w:cs="Times New Roman"/>
          <w:sz w:val="24"/>
          <w:szCs w:val="24"/>
        </w:rPr>
        <w:t>-202</w:t>
      </w:r>
      <w:r w:rsidR="00422CBC" w:rsidRPr="00E808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0827">
        <w:rPr>
          <w:rFonts w:ascii="Times New Roman" w:hAnsi="Times New Roman" w:cs="Times New Roman"/>
          <w:sz w:val="24"/>
          <w:szCs w:val="24"/>
        </w:rPr>
        <w:t xml:space="preserve"> роки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980,00 грн. (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>к 1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0B39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щодо виконання даної Програми, здійснює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Межівськ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селищн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шляхом аналізу звітів про результати виконання Програми.</w:t>
      </w:r>
    </w:p>
    <w:p w:rsidR="00E80827" w:rsidRPr="00E80827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B39" w:rsidRDefault="00CE0B3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</w:rPr>
        <w:t xml:space="preserve">6. Напрями </w:t>
      </w:r>
      <w:proofErr w:type="spellStart"/>
      <w:r w:rsidRPr="00E80827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E80827">
        <w:rPr>
          <w:rFonts w:ascii="Times New Roman" w:hAnsi="Times New Roman" w:cs="Times New Roman"/>
          <w:b/>
          <w:sz w:val="24"/>
          <w:szCs w:val="24"/>
        </w:rPr>
        <w:t xml:space="preserve"> та заходи </w:t>
      </w:r>
      <w:proofErr w:type="spellStart"/>
      <w:r w:rsidRPr="00E80827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мети предметом діяльності Центру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медична практика з надання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>забезпечення права громадян на вільний вибі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лікаря з надання первинної медичної допомоги у визначеному законодавством порядку;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проведення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ілактичних щеплень;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планування, організація, участь та контроль за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проведенням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ілактичних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оглядів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диспансеризації населення, здійснення профілактичних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безперервне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своєчасної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хвороб, травм,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отруєнь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патологічних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фізіологічних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вагітності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стані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хвороб, травм,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отруєнь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патологічних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фізіологічних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вагітності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станів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вторинної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третинної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високоспеціалізованої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своєчасного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діагностування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дієвого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хвороб, травм,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отруєнь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патологічних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фізіологічних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вагітності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станів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консультацію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 закладів охорони здоров’я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вторинну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спеціалізовану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третинну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високоспеціалізовану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санаторно-курортне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реабілітацію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порядку;</w:t>
      </w:r>
      <w:proofErr w:type="gramEnd"/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непрацездатності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контролю за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видачею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непрацездатності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направлення на МСЕК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ійкою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втратою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lastRenderedPageBreak/>
        <w:t xml:space="preserve">- участь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освітньо-роз’яснювальної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роботи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участь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програмах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ільгового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лікарськими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населення у визначеному законодавством порядку та відповідно до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участь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проблемних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первинної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0AB" w:rsidRPr="00E808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70AB" w:rsidRPr="00E80827">
        <w:rPr>
          <w:rFonts w:ascii="Times New Roman" w:hAnsi="Times New Roman" w:cs="Times New Roman"/>
          <w:sz w:val="24"/>
          <w:szCs w:val="24"/>
        </w:rPr>
        <w:t>ежівськ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селищній територіальній громаді та  Новопавлівськ</w:t>
      </w:r>
      <w:r w:rsidR="00A80CE9" w:rsidRPr="00E80827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A80CE9" w:rsidRPr="00E80827">
        <w:rPr>
          <w:rFonts w:ascii="Times New Roman" w:hAnsi="Times New Roman" w:cs="Times New Roman"/>
          <w:sz w:val="24"/>
          <w:szCs w:val="24"/>
          <w:lang w:val="uk-UA"/>
        </w:rPr>
        <w:t>Слов’янській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>ільських</w:t>
      </w:r>
      <w:r w:rsidR="005770AB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територіальних громад</w:t>
      </w:r>
      <w:r w:rsidR="00A80CE9" w:rsidRPr="00E80827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5770AB" w:rsidRPr="00E80827">
        <w:rPr>
          <w:rFonts w:ascii="Times New Roman" w:hAnsi="Times New Roman" w:cs="Times New Roman"/>
          <w:sz w:val="24"/>
          <w:szCs w:val="24"/>
        </w:rPr>
        <w:t>,</w:t>
      </w:r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визначення потреби структурних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ідрозділів Підприємства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виробах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медичному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обладнанні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доступною,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своєчасною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якісною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допомогою;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призначення, медичного обладнання та транспортних засобі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перепідготовки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пересилання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наркотичних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психотропних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аналогів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прекурсорів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замісників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аналогів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отруйних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сильнодіючих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надання первинної медико-санітарної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особи –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ідприємці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 договорами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підряду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інвентарю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надання первинної медичної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закладами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вторинної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третинної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санаторіїв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службами,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опікуються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добробутом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служба,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правоохоронними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органами;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надання платних послуг з медичного обслуговування населення відповідно до 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законодавства України;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паліативної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пацієнтам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стадіях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перебігу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невиліковних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полегшення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емоційних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страждань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моральну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ідтримку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;</w:t>
      </w:r>
    </w:p>
    <w:p w:rsidR="00CE0B39" w:rsidRPr="00E80827" w:rsidRDefault="00CE0B39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8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випливають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808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827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80827">
        <w:rPr>
          <w:rFonts w:ascii="Times New Roman" w:hAnsi="Times New Roman" w:cs="Times New Roman"/>
          <w:sz w:val="24"/>
          <w:szCs w:val="24"/>
        </w:rPr>
        <w:t>.</w:t>
      </w:r>
    </w:p>
    <w:p w:rsidR="00CE0B39" w:rsidRPr="001225CE" w:rsidRDefault="00422CBC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E8082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8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82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</w:t>
      </w:r>
      <w:r w:rsidR="003929E0"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і завдань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CE0B39" w:rsidRPr="00E80827">
        <w:rPr>
          <w:rFonts w:ascii="Times New Roman" w:hAnsi="Times New Roman" w:cs="Times New Roman"/>
          <w:sz w:val="24"/>
          <w:szCs w:val="24"/>
        </w:rPr>
        <w:t xml:space="preserve"> наведений у </w:t>
      </w:r>
      <w:proofErr w:type="spellStart"/>
      <w:r w:rsidR="00CE0B39" w:rsidRPr="00E80827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E8082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1225CE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  <w:r w:rsidR="00CE0B39" w:rsidRPr="00E80827">
        <w:rPr>
          <w:rFonts w:ascii="Times New Roman" w:hAnsi="Times New Roman" w:cs="Times New Roman"/>
          <w:sz w:val="24"/>
          <w:szCs w:val="24"/>
        </w:rPr>
        <w:t>.</w:t>
      </w:r>
    </w:p>
    <w:p w:rsidR="00E80827" w:rsidRPr="001225CE" w:rsidRDefault="00E80827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CE9" w:rsidRDefault="00A80CE9" w:rsidP="00E808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827">
        <w:rPr>
          <w:rFonts w:ascii="Times New Roman" w:hAnsi="Times New Roman" w:cs="Times New Roman"/>
          <w:b/>
          <w:sz w:val="24"/>
          <w:szCs w:val="24"/>
          <w:lang w:val="uk-UA"/>
        </w:rPr>
        <w:t>7. Очікуванні результати реалізації програми</w:t>
      </w:r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CBC" w:rsidRPr="00E80827" w:rsidRDefault="00BC189E" w:rsidP="00E8082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0827">
        <w:rPr>
          <w:rFonts w:ascii="Times New Roman" w:hAnsi="Times New Roman" w:cs="Times New Roman"/>
          <w:sz w:val="24"/>
          <w:szCs w:val="24"/>
          <w:lang w:val="uk-UA"/>
        </w:rPr>
        <w:t>Очікуваними результатами реалізації програми є збереження та зміцнення здоров'я, профілактика та зниження показників захворюваності, інвалідності та смертності населення, підвищення якості та ефективності надання медико-санітарної допомоги, удосконалення діагностичних, профілактичних та протиепідемічних заходів щодо запобігання поширенню інфекційних хвороб, боротьба з якими проводиться засобами  імунопрофілактики, забезпечення соціальної справедливості і захисту прав громадян на охорону здоров'я.</w:t>
      </w:r>
    </w:p>
    <w:p w:rsidR="00BC189E" w:rsidRPr="001225CE" w:rsidRDefault="001225CE" w:rsidP="001225C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E80827" w:rsidRPr="00E80827" w:rsidRDefault="00E80827" w:rsidP="00E8082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25CE" w:rsidRDefault="001225CE" w:rsidP="00E8082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7BB3" w:rsidRPr="00E80827" w:rsidRDefault="00E80827" w:rsidP="00E8082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Любов МАКСІМКІНА</w:t>
      </w:r>
    </w:p>
    <w:sectPr w:rsidR="004F7BB3" w:rsidRPr="00E80827" w:rsidSect="001225C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57" w:rsidRDefault="00390657" w:rsidP="001225CE">
      <w:pPr>
        <w:spacing w:after="0" w:line="240" w:lineRule="auto"/>
      </w:pPr>
      <w:r>
        <w:separator/>
      </w:r>
    </w:p>
  </w:endnote>
  <w:endnote w:type="continuationSeparator" w:id="0">
    <w:p w:rsidR="00390657" w:rsidRDefault="00390657" w:rsidP="0012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57" w:rsidRDefault="00390657" w:rsidP="001225CE">
      <w:pPr>
        <w:spacing w:after="0" w:line="240" w:lineRule="auto"/>
      </w:pPr>
      <w:r>
        <w:separator/>
      </w:r>
    </w:p>
  </w:footnote>
  <w:footnote w:type="continuationSeparator" w:id="0">
    <w:p w:rsidR="00390657" w:rsidRDefault="00390657" w:rsidP="0012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5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25CE" w:rsidRPr="001225CE" w:rsidRDefault="001225CE" w:rsidP="001225C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5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25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25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225C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Продовження додатка</w:t>
        </w:r>
      </w:p>
    </w:sdtContent>
  </w:sdt>
  <w:p w:rsidR="001225CE" w:rsidRDefault="001225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43F"/>
    <w:multiLevelType w:val="hybridMultilevel"/>
    <w:tmpl w:val="300E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B39"/>
    <w:rsid w:val="00043E84"/>
    <w:rsid w:val="001225CE"/>
    <w:rsid w:val="003644A2"/>
    <w:rsid w:val="00390657"/>
    <w:rsid w:val="003929E0"/>
    <w:rsid w:val="00422CBC"/>
    <w:rsid w:val="004F7BB3"/>
    <w:rsid w:val="005770AB"/>
    <w:rsid w:val="00600A88"/>
    <w:rsid w:val="0083537E"/>
    <w:rsid w:val="009C6D6B"/>
    <w:rsid w:val="00A80CE9"/>
    <w:rsid w:val="00BC189E"/>
    <w:rsid w:val="00C06C5C"/>
    <w:rsid w:val="00CE0B39"/>
    <w:rsid w:val="00CF1E9C"/>
    <w:rsid w:val="00E80827"/>
    <w:rsid w:val="00F71B69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9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770A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2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5CE"/>
  </w:style>
  <w:style w:type="paragraph" w:styleId="a9">
    <w:name w:val="footer"/>
    <w:basedOn w:val="a"/>
    <w:link w:val="aa"/>
    <w:uiPriority w:val="99"/>
    <w:semiHidden/>
    <w:unhideWhenUsed/>
    <w:rsid w:val="0012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Бухгалтер01</dc:creator>
  <cp:keywords/>
  <dc:description/>
  <cp:lastModifiedBy>Maximkina</cp:lastModifiedBy>
  <cp:revision>13</cp:revision>
  <cp:lastPrinted>2021-12-23T07:08:00Z</cp:lastPrinted>
  <dcterms:created xsi:type="dcterms:W3CDTF">2021-12-13T06:38:00Z</dcterms:created>
  <dcterms:modified xsi:type="dcterms:W3CDTF">2022-01-11T14:13:00Z</dcterms:modified>
</cp:coreProperties>
</file>