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BE" w:rsidRPr="0070110F" w:rsidRDefault="00BE04BE" w:rsidP="0070110F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70110F">
        <w:rPr>
          <w:rFonts w:eastAsia="Times New Roman"/>
          <w:color w:val="000000" w:themeColor="text1"/>
          <w:lang w:eastAsia="ru-RU"/>
        </w:rPr>
        <w:t>Додаток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r w:rsidRPr="0070110F">
        <w:rPr>
          <w:rFonts w:eastAsia="Times New Roman"/>
          <w:color w:val="000000" w:themeColor="text1"/>
          <w:lang w:val="uk-UA" w:eastAsia="ru-RU"/>
        </w:rPr>
        <w:t>1</w:t>
      </w:r>
    </w:p>
    <w:p w:rsidR="00BE04BE" w:rsidRPr="0070110F" w:rsidRDefault="00BE04BE" w:rsidP="0070110F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до рішення селищної ради</w:t>
      </w:r>
    </w:p>
    <w:p w:rsidR="00BE04BE" w:rsidRPr="0070110F" w:rsidRDefault="00BE04BE" w:rsidP="0070110F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від 30 листопада 2022 року</w:t>
      </w:r>
    </w:p>
    <w:p w:rsidR="00BE04BE" w:rsidRPr="0070110F" w:rsidRDefault="00BE04BE" w:rsidP="0070110F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№ 1390-21/VIII</w:t>
      </w:r>
    </w:p>
    <w:p w:rsidR="00BE04BE" w:rsidRPr="0070110F" w:rsidRDefault="00BE04BE" w:rsidP="00BE04BE">
      <w:pPr>
        <w:jc w:val="center"/>
        <w:rPr>
          <w:rFonts w:eastAsia="Times New Roman"/>
          <w:color w:val="000000" w:themeColor="text1"/>
          <w:lang w:val="uk-UA" w:eastAsia="ru-RU"/>
        </w:rPr>
      </w:pPr>
    </w:p>
    <w:p w:rsidR="00BE04BE" w:rsidRPr="0070110F" w:rsidRDefault="00BE04BE" w:rsidP="00BE04BE">
      <w:pPr>
        <w:jc w:val="center"/>
        <w:rPr>
          <w:rFonts w:eastAsia="Times New Roman"/>
          <w:b/>
          <w:color w:val="000000" w:themeColor="text1"/>
          <w:lang w:val="uk-UA" w:eastAsia="ru-RU"/>
        </w:rPr>
      </w:pPr>
      <w:r w:rsidRPr="0070110F">
        <w:rPr>
          <w:rFonts w:eastAsia="Times New Roman"/>
          <w:b/>
          <w:color w:val="000000" w:themeColor="text1"/>
          <w:lang w:val="uk-UA" w:eastAsia="ru-RU"/>
        </w:rPr>
        <w:t>ЗАГАЛЬНІ ПОЛОЖЕННЯ</w:t>
      </w:r>
    </w:p>
    <w:p w:rsidR="00BE04BE" w:rsidRPr="0070110F" w:rsidRDefault="00BE04BE" w:rsidP="00BE04BE">
      <w:pPr>
        <w:jc w:val="center"/>
        <w:rPr>
          <w:rFonts w:eastAsia="Times New Roman"/>
          <w:b/>
          <w:color w:val="000000" w:themeColor="text1"/>
          <w:lang w:val="uk-UA" w:eastAsia="ru-RU"/>
        </w:rPr>
      </w:pPr>
      <w:r w:rsidRPr="0070110F">
        <w:rPr>
          <w:rFonts w:eastAsia="Times New Roman"/>
          <w:b/>
          <w:color w:val="000000" w:themeColor="text1"/>
          <w:lang w:val="uk-UA" w:eastAsia="ru-RU"/>
        </w:rPr>
        <w:t>щодо оренди майна Межівської селищної територіальної громади</w:t>
      </w:r>
    </w:p>
    <w:p w:rsidR="00BE04BE" w:rsidRPr="0070110F" w:rsidRDefault="00BE04BE" w:rsidP="00BE04BE">
      <w:pPr>
        <w:jc w:val="both"/>
        <w:rPr>
          <w:rFonts w:eastAsia="Times New Roman"/>
          <w:color w:val="000000" w:themeColor="text1"/>
          <w:lang w:val="uk-UA" w:eastAsia="ru-RU"/>
        </w:rPr>
      </w:pP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Передача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</w:t>
      </w:r>
      <w:r w:rsidRPr="0070110F">
        <w:rPr>
          <w:rFonts w:eastAsia="Times New Roman"/>
          <w:color w:val="000000" w:themeColor="text1"/>
          <w:lang w:val="uk-UA" w:eastAsia="ru-RU"/>
        </w:rPr>
        <w:t>, що перебуває у комунальній власності</w:t>
      </w:r>
      <w:r w:rsidRPr="0070110F">
        <w:rPr>
          <w:rFonts w:eastAsia="Times New Roman"/>
          <w:color w:val="000000" w:themeColor="text1"/>
          <w:lang w:eastAsia="ru-RU"/>
        </w:rPr>
        <w:t xml:space="preserve"> Межівської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здійснюється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 порядку,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визначеному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Законом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України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“Про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державного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майна“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надалі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Закон), “Про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приватизацію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державного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майна“, Порядком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передачі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державного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затверджен</w:t>
      </w:r>
      <w:r w:rsidRPr="0070110F">
        <w:rPr>
          <w:rFonts w:eastAsia="Times New Roman"/>
          <w:color w:val="000000" w:themeColor="text1"/>
          <w:lang w:val="uk-UA" w:eastAsia="ru-RU"/>
        </w:rPr>
        <w:t>им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постановою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Кабінету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Міні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стр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України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03.06.2020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 р.</w:t>
      </w:r>
      <w:r w:rsidRPr="0070110F">
        <w:rPr>
          <w:rFonts w:eastAsia="Times New Roman"/>
          <w:color w:val="000000" w:themeColor="text1"/>
          <w:lang w:eastAsia="ru-RU"/>
        </w:rPr>
        <w:t xml:space="preserve"> № 483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надалі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Порядок),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врахуванням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особливостей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встановлених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ц</w:t>
      </w:r>
      <w:r w:rsidRPr="0070110F">
        <w:rPr>
          <w:rFonts w:eastAsia="Times New Roman"/>
          <w:color w:val="000000" w:themeColor="text1"/>
          <w:lang w:val="uk-UA" w:eastAsia="ru-RU"/>
        </w:rPr>
        <w:t>им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</w:t>
      </w:r>
      <w:proofErr w:type="gramStart"/>
      <w:r w:rsidRPr="0070110F">
        <w:rPr>
          <w:rFonts w:eastAsia="Times New Roman"/>
          <w:color w:val="000000" w:themeColor="text1"/>
          <w:lang w:val="uk-UA" w:eastAsia="ru-RU"/>
        </w:rPr>
        <w:t>р</w:t>
      </w:r>
      <w:proofErr w:type="gramEnd"/>
      <w:r w:rsidRPr="0070110F">
        <w:rPr>
          <w:rFonts w:eastAsia="Times New Roman"/>
          <w:color w:val="000000" w:themeColor="text1"/>
          <w:lang w:val="uk-UA" w:eastAsia="ru-RU"/>
        </w:rPr>
        <w:t>ішенням.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У</w:t>
      </w:r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ц</w:t>
      </w:r>
      <w:r w:rsidRPr="0070110F">
        <w:rPr>
          <w:rFonts w:eastAsia="Times New Roman"/>
          <w:color w:val="000000" w:themeColor="text1"/>
          <w:lang w:val="uk-UA" w:eastAsia="ru-RU"/>
        </w:rPr>
        <w:t>ьому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р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</w:t>
      </w:r>
      <w:r w:rsidRPr="0070110F">
        <w:rPr>
          <w:rFonts w:eastAsia="Times New Roman"/>
          <w:color w:val="000000" w:themeColor="text1"/>
          <w:lang w:val="uk-UA" w:eastAsia="ru-RU"/>
        </w:rPr>
        <w:t>шенні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спеціальні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терміни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перелік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першого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типу,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перелік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другого типу,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електронна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торгова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система,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аукціон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тощо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)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вживаються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значенні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визначеному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Законом</w:t>
      </w:r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Дія цього рішення не поширюється на відносини найму приміщень державного житлового фонду, відносини оренди об’єктів у сферах теплопостачання, водопостачання та водовідведення, що перебувають у комунальній власності Межівської селищної територіальної громади.</w:t>
      </w:r>
    </w:p>
    <w:p w:rsidR="00BE04BE" w:rsidRPr="0070110F" w:rsidRDefault="00BE04BE" w:rsidP="00BE04BE">
      <w:pPr>
        <w:pStyle w:val="a3"/>
        <w:ind w:left="0"/>
        <w:jc w:val="center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1. Об’єкти орендних відносин</w:t>
      </w:r>
    </w:p>
    <w:p w:rsidR="00BE04BE" w:rsidRPr="0070110F" w:rsidRDefault="00BE04BE" w:rsidP="00BE04BE">
      <w:pPr>
        <w:pStyle w:val="a3"/>
        <w:ind w:left="927"/>
        <w:rPr>
          <w:rFonts w:eastAsia="Times New Roman"/>
          <w:color w:val="000000" w:themeColor="text1"/>
          <w:lang w:val="uk-UA" w:eastAsia="ru-RU"/>
        </w:rPr>
      </w:pPr>
    </w:p>
    <w:p w:rsidR="00BE04BE" w:rsidRPr="0070110F" w:rsidRDefault="00BE04BE" w:rsidP="00BE04BE">
      <w:pPr>
        <w:ind w:left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1.1. Об’єктами орендних відносин, врегульованих цим рішенням, є:</w:t>
      </w:r>
    </w:p>
    <w:p w:rsidR="00BE04BE" w:rsidRPr="0070110F" w:rsidRDefault="00BE04BE" w:rsidP="00BE04BE">
      <w:pPr>
        <w:ind w:left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1.1.1. Єдині майнові комплекси (цілісні майнові комплекси), їхні відокремлені структурні підрозділи.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1.1.2. Нерухоме майно </w:t>
      </w:r>
      <w:r w:rsidRPr="0070110F">
        <w:rPr>
          <w:color w:val="000000" w:themeColor="text1"/>
          <w:lang w:val="uk-UA"/>
        </w:rPr>
        <w:t>відмінне, від земельної ділянки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 (будівлі, споруди, приміщення, а також їх окремі частини).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1.1.3.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Інше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окреме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індивідуально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майно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shd w:val="clear" w:color="auto" w:fill="FFFFFF"/>
        <w:spacing w:line="288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1.1.4. М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айно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органів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місцевого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самоврядування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використовується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зазначеними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органами для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здійснення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своїх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функцій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(</w:t>
      </w:r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без права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викупу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передачі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суборенду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орендарем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).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1.1.5. М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айно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підлягає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приватизації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(</w:t>
      </w:r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без права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викупу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орендарем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передачі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суборенду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).</w:t>
      </w:r>
    </w:p>
    <w:p w:rsidR="00BE04BE" w:rsidRPr="0070110F" w:rsidRDefault="00BE04BE" w:rsidP="00BE04BE">
      <w:pPr>
        <w:jc w:val="center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 Суб’єкти орендних відносин.</w:t>
      </w:r>
    </w:p>
    <w:p w:rsidR="00BE04BE" w:rsidRPr="0070110F" w:rsidRDefault="00BE04BE" w:rsidP="00BE04BE">
      <w:pPr>
        <w:ind w:firstLine="567"/>
        <w:jc w:val="center"/>
        <w:rPr>
          <w:rFonts w:eastAsia="Times New Roman"/>
          <w:color w:val="000000" w:themeColor="text1"/>
          <w:lang w:val="uk-UA" w:eastAsia="ru-RU"/>
        </w:rPr>
      </w:pP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2.1. Суб’єктами орендних відносин стосовно майна Межівської селищної територіальної громади є: орендар; орендодавець; балансоутримувач, представницький орган місцевого самоврядування; орган охорони культурної спадщини, уповноважений орган управління з питань оренди, уповноважений орган управління, якому підпорядкований балансоутримувач.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2.2. Орендарями майна Межівської селищної територіальної громади можуть бути фізичні та юридичні особи, у тому числі фізичні та юридичні особи іноземних держав, міжнародні організації та особи без громадянства (відповідно до ч. 4 ст. 4 Закону).</w:t>
      </w:r>
    </w:p>
    <w:p w:rsidR="00BE04BE" w:rsidRPr="0070110F" w:rsidRDefault="00BE04BE" w:rsidP="00BE04BE">
      <w:pPr>
        <w:tabs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2.3. Представницьким органом місцевого самоврядування Межівської селищної територіальної громади є Межівська селищна рада.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  <w:lang w:val="uk-UA"/>
        </w:rPr>
      </w:pPr>
      <w:r w:rsidRPr="0070110F">
        <w:rPr>
          <w:color w:val="000000" w:themeColor="text1"/>
          <w:lang w:val="uk-UA"/>
        </w:rPr>
        <w:t xml:space="preserve">Представницький орган місцевого самоврядування здійснює такі повноваження: приймає </w:t>
      </w:r>
      <w:r w:rsidR="00CD7D24" w:rsidRPr="0070110F">
        <w:rPr>
          <w:color w:val="000000" w:themeColor="text1"/>
          <w:lang w:val="uk-UA"/>
        </w:rPr>
        <w:t>рішення</w:t>
      </w:r>
      <w:r w:rsidRPr="0070110F">
        <w:rPr>
          <w:color w:val="000000" w:themeColor="text1"/>
          <w:lang w:val="uk-UA"/>
        </w:rPr>
        <w:t xml:space="preserve"> про скасування або зміну рішення орендодавця про включення об’єкта оренди до переліку першого типу; про включення/відмову про включення єдиних майнових комплексів до переліку першого типу; про виключення об’єктів оренди з переліку першого типу; про включення об’єктів оренди до переліку другого типу, визначає умови та додаткові умови передачі майна в оренду без проведення аукціону; визначає додаткові умови передачі майна в оренду за результатами аукціону; надає згоду орендарю на здійснення невід’ємних </w:t>
      </w:r>
      <w:r w:rsidRPr="0070110F">
        <w:rPr>
          <w:color w:val="000000" w:themeColor="text1"/>
          <w:lang w:val="uk-UA"/>
        </w:rPr>
        <w:lastRenderedPageBreak/>
        <w:t>поліпшень в обсязі, передбаченому відповідно до додатка 3; приймає ухвали про передачу занедбаної пам’ятки у довгострокову пільгову оренду, здійснює інші повноваження, передбачені чинним законодавством України.</w:t>
      </w:r>
    </w:p>
    <w:p w:rsidR="00BE04BE" w:rsidRPr="0070110F" w:rsidRDefault="00BE04BE" w:rsidP="00BE04BE">
      <w:pPr>
        <w:tabs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2.4. Відділ </w:t>
      </w:r>
      <w:r w:rsidRPr="0070110F">
        <w:rPr>
          <w:color w:val="000000" w:themeColor="text1"/>
          <w:shd w:val="clear" w:color="auto" w:fill="FFFFFF"/>
          <w:lang w:val="uk-UA"/>
        </w:rPr>
        <w:t>будівництва, архітектури, благоустрою та житлово-комунального господарства Межівської селищної ради – уповноважений орган управління з питань оренди майна, що належить до комунальної власності Межівської селищної територіальної громади (далі – Відділ)</w:t>
      </w:r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tabs>
          <w:tab w:val="left" w:pos="851"/>
        </w:tabs>
        <w:ind w:firstLine="567"/>
        <w:jc w:val="both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2.5.О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рендодавцями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Межівської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можуть бути</w:t>
      </w:r>
      <w:r w:rsidRPr="0070110F">
        <w:rPr>
          <w:rFonts w:eastAsia="Times New Roman"/>
          <w:color w:val="000000" w:themeColor="text1"/>
          <w:lang w:eastAsia="ru-RU"/>
        </w:rPr>
        <w:t>: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2.5</w:t>
      </w:r>
      <w:r w:rsidRPr="0070110F">
        <w:rPr>
          <w:rFonts w:eastAsia="Times New Roman"/>
          <w:color w:val="000000" w:themeColor="text1"/>
          <w:lang w:eastAsia="ru-RU"/>
        </w:rPr>
        <w:t>.1</w:t>
      </w:r>
      <w:r w:rsidRPr="0070110F">
        <w:rPr>
          <w:rFonts w:eastAsia="Times New Roman"/>
          <w:color w:val="000000" w:themeColor="text1"/>
          <w:lang w:val="uk-UA" w:eastAsia="ru-RU"/>
        </w:rPr>
        <w:t>.</w:t>
      </w:r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Відділ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щодо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>: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яке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перебуває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комунальній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власності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, на балансі ( в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оперетивному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управлінні, господарському віданні) інших балансоутримувачів</w:t>
      </w:r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color w:val="000000" w:themeColor="text1"/>
        </w:rPr>
        <w:t>загальна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площа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якого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перевищує</w:t>
      </w:r>
      <w:proofErr w:type="spellEnd"/>
      <w:r w:rsidRPr="0070110F">
        <w:rPr>
          <w:color w:val="000000" w:themeColor="text1"/>
        </w:rPr>
        <w:t xml:space="preserve"> 400 </w:t>
      </w:r>
      <w:proofErr w:type="spellStart"/>
      <w:r w:rsidRPr="0070110F">
        <w:rPr>
          <w:color w:val="000000" w:themeColor="text1"/>
        </w:rPr>
        <w:t>квадратних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метрів</w:t>
      </w:r>
      <w:proofErr w:type="spellEnd"/>
      <w:r w:rsidRPr="0070110F">
        <w:rPr>
          <w:color w:val="000000" w:themeColor="text1"/>
        </w:rPr>
        <w:t xml:space="preserve"> на одного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  <w:lang w:val="uk-UA"/>
        </w:rPr>
        <w:t>;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rFonts w:eastAsia="Times New Roman"/>
          <w:color w:val="000000" w:themeColor="text1"/>
          <w:lang w:eastAsia="ru-RU"/>
        </w:rPr>
      </w:pPr>
      <w:r w:rsidRPr="0070110F">
        <w:rPr>
          <w:color w:val="000000" w:themeColor="text1"/>
          <w:lang w:val="uk-UA"/>
        </w:rPr>
        <w:t xml:space="preserve">- єдиних майнових комплексів, </w:t>
      </w:r>
      <w:r w:rsidRPr="0070110F">
        <w:rPr>
          <w:rFonts w:eastAsia="Times New Roman"/>
          <w:color w:val="000000" w:themeColor="text1"/>
          <w:lang w:val="uk-UA" w:eastAsia="ru-RU"/>
        </w:rPr>
        <w:t>їхніх відокремлених структурних підрозділів,</w:t>
      </w:r>
      <w:r w:rsidRPr="0070110F">
        <w:rPr>
          <w:color w:val="000000" w:themeColor="text1"/>
          <w:lang w:val="uk-UA"/>
        </w:rPr>
        <w:t xml:space="preserve"> нерухомого майна і споруд, майна, що не увійшло до статутного капіталу, яке перебуває у комунальній власності</w:t>
      </w:r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>2</w:t>
      </w:r>
      <w:r w:rsidRPr="0070110F">
        <w:rPr>
          <w:rFonts w:eastAsia="Times New Roman"/>
          <w:color w:val="000000" w:themeColor="text1"/>
          <w:lang w:val="uk-UA" w:eastAsia="ru-RU"/>
        </w:rPr>
        <w:t>.5.2.</w:t>
      </w:r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Юридичні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особи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форми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власності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ідприємства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заклади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установи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тощо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) Межівської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щодо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яке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закріплено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за ними 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праві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господарського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або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оперативного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управління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далі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>)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 щодо</w:t>
      </w:r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загальна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площа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перевищує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400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квадратних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метрів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на одного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крім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юридичних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осіб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форми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власності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основним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напрямком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діяльності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відповідно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до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статуту,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надання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</w:t>
      </w:r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2.5.3.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Балансоутримувачі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щодо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індивідуально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рухомого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</w:t>
      </w:r>
      <w:r w:rsidRPr="0070110F">
        <w:rPr>
          <w:rFonts w:eastAsia="Times New Roman"/>
          <w:color w:val="000000" w:themeColor="text1"/>
          <w:lang w:val="uk-UA" w:eastAsia="ru-RU"/>
        </w:rPr>
        <w:t>)</w:t>
      </w:r>
      <w:r w:rsidRPr="0070110F">
        <w:rPr>
          <w:rFonts w:eastAsia="Times New Roman"/>
          <w:color w:val="000000" w:themeColor="text1"/>
          <w:lang w:eastAsia="ru-RU"/>
        </w:rPr>
        <w:t xml:space="preserve"> та майна,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надається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погодинно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або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подобово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tabs>
          <w:tab w:val="num" w:pos="0"/>
          <w:tab w:val="left" w:pos="851"/>
        </w:tabs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2.6. Орендодавець ініціює включення об’єктів оренди до переліку другого типу шляхом підготовки проєкту рішення; у межах повноважень приймає рішення про включення об’єктів оренди до переліку першого типу; приймає рішення про виключення об’єктів оренди з переліку першого типу у разі наявності рішення виконавчого комітету про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обгрунтовані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власні потреби уповноваженого органу управління та/або балансоутримувача, або потреби іншої установи, що </w:t>
      </w:r>
      <w:r w:rsidR="000D53EB" w:rsidRPr="0070110F">
        <w:rPr>
          <w:rFonts w:eastAsia="Times New Roman"/>
          <w:color w:val="000000" w:themeColor="text1"/>
          <w:lang w:val="uk-UA" w:eastAsia="ru-RU"/>
        </w:rPr>
        <w:t xml:space="preserve">фінансується з бюджету Межівської селищної територіальної громади та </w:t>
      </w:r>
      <w:r w:rsidRPr="0070110F">
        <w:rPr>
          <w:rFonts w:eastAsia="Times New Roman"/>
          <w:color w:val="000000" w:themeColor="text1"/>
          <w:lang w:val="uk-UA" w:eastAsia="ru-RU"/>
        </w:rPr>
        <w:t>розміщена у будівлі, споруді, їх окремій частині; оприлюднює в Електронній Торговій Системі переліки першого і другого типів, оголошення про передачу майна в оренду, інформацію про потенційний об’єкт оренди, укладені договори оренди, додаткові угоди тощо; приймає рішення про продовження договорів оренди без проведення аукціону; приймає рішення про внесення змін до договорів оренди у випадках, встановлених Порядком; здійснює інші повноваження відповідно до Закону і Порядку.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2.7. Відділ вживає заходи для стягнення заборгованості з орендної плати у встановленому порядку, готує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проєкт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рішення селищної ради про списання безнадійної дебіторської заборгованості з орендної плати, нарахованої за договорами оренди нерухомого майна Межівської селищної територіальної громади (списання заборгованості у зв’язку із припиненням чи ліквідацією/банкрутством юридичної особи – орендаря; смертю орендаря; за малозначністю боргу – не більше 1 мінімальної заробітної плати за припиненим договором оренди; за рішенням суду тощо).</w:t>
      </w:r>
    </w:p>
    <w:p w:rsidR="00BE04BE" w:rsidRPr="0070110F" w:rsidRDefault="00BE04BE" w:rsidP="00BE04BE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  <w:lang w:val="uk-UA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2.8.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видає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наказ/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розпорядження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про передачу майна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за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погодженням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орендодавцем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клопотання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про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включення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потенційного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об’єкта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до одного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Переліків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готує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довідки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стосовно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продовження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договорів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укладає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органом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охорони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культурної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спадщини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охоронний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догові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р</w:t>
      </w:r>
      <w:proofErr w:type="spellEnd"/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об’єкт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пам’яткою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культурної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спадщини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її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частини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);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забезпечує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встановленому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порядку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незалежної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оцінки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яке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ідлягає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передачі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готує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звернення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орендарів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про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необхідність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використання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орендованого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власних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потреб;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щороку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здійснює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інвентаризацію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контролює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використання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орендарем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орендованого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r w:rsidRPr="0070110F">
        <w:rPr>
          <w:rFonts w:eastAsia="Times New Roman"/>
          <w:color w:val="000000" w:themeColor="text1"/>
          <w:lang w:eastAsia="ru-RU"/>
        </w:rPr>
        <w:lastRenderedPageBreak/>
        <w:t xml:space="preserve">майна;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забезпечує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утримання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належному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технічному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стані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своєчасно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вживає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заходи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необхідного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капітального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ремонту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об’єктів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проводять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самі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чи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іціюють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його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залежно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умов договору);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укладає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орендарями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договори 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відшкодування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витрат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щодо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утримання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майна;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здійснює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інші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повноваження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відповідно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до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Закону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і Порядку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, </w:t>
      </w:r>
      <w:r w:rsidRPr="0070110F">
        <w:rPr>
          <w:color w:val="000000" w:themeColor="text1"/>
          <w:lang w:val="uk-UA"/>
        </w:rPr>
        <w:t>вносить інформацію про потенційний об’єкт оренди до Електронної Торгової Системи (ЕТС); надає попередньо погоджену орендодавцем згоду або відмову на здійснення поточного та/або капітального ремонту, надає згоду на здійснення орендарем невід’ємних поліпшень в обсязі, встановленому відповідно до додатка 3</w:t>
      </w:r>
      <w:r w:rsidRPr="0070110F">
        <w:rPr>
          <w:rFonts w:ascii="Arial" w:hAnsi="Arial" w:cs="Arial"/>
          <w:color w:val="000000" w:themeColor="text1"/>
          <w:sz w:val="26"/>
          <w:szCs w:val="26"/>
          <w:lang w:val="uk-UA"/>
        </w:rPr>
        <w:t>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при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укладенні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договорів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індивідуально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може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використовувати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типову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форму договору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додаток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5).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2.9. </w:t>
      </w:r>
      <w:r w:rsidRPr="0070110F">
        <w:rPr>
          <w:color w:val="000000" w:themeColor="text1"/>
          <w:lang w:val="uk-UA"/>
        </w:rPr>
        <w:t>Уповноважений орган управління балансоутримувача погоджує рішення балансоутримувача про намір передачі майна в оренду (у тому числі на предмет доцільності); погоджує додаткові умови оренди майна, встановлені балансоутримувачем; погоджує рішення балансоутримувача про використання майна, що перебуває в оренді, для власних потреб.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>2.</w:t>
      </w:r>
      <w:r w:rsidRPr="0070110F">
        <w:rPr>
          <w:rFonts w:eastAsia="Times New Roman"/>
          <w:color w:val="000000" w:themeColor="text1"/>
          <w:lang w:val="uk-UA" w:eastAsia="ru-RU"/>
        </w:rPr>
        <w:t>10</w:t>
      </w:r>
      <w:r w:rsidRPr="0070110F">
        <w:rPr>
          <w:rFonts w:eastAsia="Times New Roman"/>
          <w:color w:val="000000" w:themeColor="text1"/>
          <w:lang w:eastAsia="ru-RU"/>
        </w:rPr>
        <w:t>.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 </w:t>
      </w:r>
      <w:r w:rsidRPr="0070110F">
        <w:rPr>
          <w:rFonts w:eastAsia="Times New Roman"/>
          <w:color w:val="000000" w:themeColor="text1"/>
          <w:lang w:eastAsia="ru-RU"/>
        </w:rPr>
        <w:t xml:space="preserve">Орган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охорони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культурної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спадщини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</w:t>
      </w:r>
      <w:r w:rsidRPr="0070110F">
        <w:rPr>
          <w:rFonts w:eastAsia="Times New Roman"/>
          <w:color w:val="000000" w:themeColor="text1"/>
          <w:lang w:val="uk-UA" w:eastAsia="ru-RU"/>
        </w:rPr>
        <w:t>виконавчий орган, уповноважений</w:t>
      </w:r>
      <w:proofErr w:type="gramStart"/>
      <w:r w:rsidRPr="0070110F">
        <w:rPr>
          <w:rFonts w:eastAsia="Times New Roman"/>
          <w:color w:val="000000" w:themeColor="text1"/>
          <w:lang w:val="uk-UA" w:eastAsia="ru-RU"/>
        </w:rPr>
        <w:t xml:space="preserve"> М</w:t>
      </w:r>
      <w:proofErr w:type="gramEnd"/>
      <w:r w:rsidRPr="0070110F">
        <w:rPr>
          <w:rFonts w:eastAsia="Times New Roman"/>
          <w:color w:val="000000" w:themeColor="text1"/>
          <w:lang w:val="uk-UA" w:eastAsia="ru-RU"/>
        </w:rPr>
        <w:t>ежівською селищною радою на здійснення зазначених повноважень</w:t>
      </w:r>
      <w:r w:rsidRPr="0070110F">
        <w:rPr>
          <w:rFonts w:eastAsia="Times New Roman"/>
          <w:color w:val="000000" w:themeColor="text1"/>
          <w:lang w:eastAsia="ru-RU"/>
        </w:rPr>
        <w:t>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Орган охорони культурної спадщини здійснює такі повноваження: приймає рішення про надання згоди або про відмову у погодженні передачі в оренду відповідної пам’ятки; укладає з балансоутримувачем охоронний договір на об’єкт, що є пам’яткою культурної спадщини (її частини).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2.11. Порядок розподілу орендної плати між бюджетом Межівської селищної територіальної громади, орендодавцем і балансоутримувачем:</w:t>
      </w:r>
    </w:p>
    <w:p w:rsidR="006332D5" w:rsidRPr="0070110F" w:rsidRDefault="00BE04BE" w:rsidP="00BE04BE">
      <w:pPr>
        <w:shd w:val="clear" w:color="auto" w:fill="FFFFFF"/>
        <w:tabs>
          <w:tab w:val="num" w:pos="709"/>
          <w:tab w:val="left" w:pos="851"/>
        </w:tabs>
        <w:ind w:firstLine="567"/>
        <w:jc w:val="both"/>
        <w:textAlignment w:val="baseline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2.11.1. У разі, коли орендодавцем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</w:t>
      </w:r>
      <w:r w:rsidRPr="0070110F">
        <w:rPr>
          <w:rFonts w:eastAsia="Times New Roman"/>
          <w:color w:val="000000" w:themeColor="text1"/>
          <w:lang w:val="uk-UA" w:eastAsia="ru-RU"/>
        </w:rPr>
        <w:t>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</w:t>
      </w:r>
      <w:r w:rsidRPr="0070110F">
        <w:rPr>
          <w:rFonts w:eastAsia="Times New Roman"/>
          <w:color w:val="000000" w:themeColor="text1"/>
          <w:lang w:val="uk-UA" w:eastAsia="ru-RU"/>
        </w:rPr>
        <w:t xml:space="preserve">а,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загальна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площа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перевищує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400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квадратних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метрів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на одного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балансоутримувача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>, є Відділ будівництва, архітектури, благоустрою та житлово-комунального господарства Межівської селищної ради, як уповноважений орган, до сфери управління якого належить відповідний об’єкт, орендна плата спрямовується</w:t>
      </w:r>
      <w:r w:rsidR="006332D5" w:rsidRPr="0070110F">
        <w:rPr>
          <w:rFonts w:eastAsia="Times New Roman"/>
          <w:color w:val="000000" w:themeColor="text1"/>
          <w:lang w:val="uk-UA" w:eastAsia="ru-RU"/>
        </w:rPr>
        <w:t>:</w:t>
      </w:r>
    </w:p>
    <w:p w:rsidR="006332D5" w:rsidRPr="0070110F" w:rsidRDefault="00BE04BE" w:rsidP="00BE04BE">
      <w:pPr>
        <w:shd w:val="clear" w:color="auto" w:fill="FFFFFF"/>
        <w:tabs>
          <w:tab w:val="num" w:pos="709"/>
          <w:tab w:val="left" w:pos="851"/>
        </w:tabs>
        <w:ind w:firstLine="567"/>
        <w:jc w:val="both"/>
        <w:textAlignment w:val="baseline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- 3</w:t>
      </w:r>
      <w:r w:rsidRPr="0070110F">
        <w:rPr>
          <w:rFonts w:eastAsia="Times New Roman"/>
          <w:color w:val="000000" w:themeColor="text1"/>
          <w:lang w:eastAsia="ru-RU"/>
        </w:rPr>
        <w:t xml:space="preserve">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до бюджету Межівської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="006332D5" w:rsidRPr="0070110F">
        <w:rPr>
          <w:rFonts w:eastAsia="Times New Roman"/>
          <w:color w:val="000000" w:themeColor="text1"/>
          <w:lang w:val="uk-UA" w:eastAsia="ru-RU"/>
        </w:rPr>
        <w:t>;</w:t>
      </w:r>
    </w:p>
    <w:p w:rsidR="00BE04BE" w:rsidRPr="0070110F" w:rsidRDefault="006332D5" w:rsidP="00BE04BE">
      <w:pPr>
        <w:shd w:val="clear" w:color="auto" w:fill="FFFFFF"/>
        <w:tabs>
          <w:tab w:val="num" w:pos="709"/>
          <w:tab w:val="left" w:pos="851"/>
        </w:tabs>
        <w:ind w:firstLine="567"/>
        <w:jc w:val="both"/>
        <w:textAlignment w:val="baseline"/>
        <w:rPr>
          <w:rFonts w:ascii="Calibri" w:eastAsia="Times New Roman" w:hAnsi="Calibri" w:cs="Calibri"/>
          <w:color w:val="000000" w:themeColor="text1"/>
          <w:sz w:val="22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 </w:t>
      </w:r>
      <w:r w:rsidR="00BE04BE" w:rsidRPr="0070110F">
        <w:rPr>
          <w:rFonts w:eastAsia="Times New Roman"/>
          <w:color w:val="000000" w:themeColor="text1"/>
          <w:lang w:val="uk-UA" w:eastAsia="ru-RU"/>
        </w:rPr>
        <w:t>7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- </w:t>
      </w:r>
      <w:proofErr w:type="spellStart"/>
      <w:r w:rsidR="00BE04BE" w:rsidRPr="0070110F">
        <w:rPr>
          <w:rFonts w:eastAsia="Times New Roman"/>
          <w:color w:val="000000" w:themeColor="text1"/>
          <w:lang w:eastAsia="ru-RU"/>
        </w:rPr>
        <w:t>балансоутримувачу</w:t>
      </w:r>
      <w:proofErr w:type="spellEnd"/>
      <w:r w:rsidR="00BE04BE" w:rsidRPr="0070110F">
        <w:rPr>
          <w:rFonts w:eastAsia="Times New Roman"/>
          <w:color w:val="000000" w:themeColor="text1"/>
          <w:lang w:eastAsia="ru-RU"/>
        </w:rPr>
        <w:t xml:space="preserve"> майна</w:t>
      </w:r>
      <w:r w:rsidR="00BE04BE"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shd w:val="clear" w:color="auto" w:fill="FFFFFF"/>
        <w:ind w:firstLine="567"/>
        <w:jc w:val="both"/>
        <w:textAlignment w:val="baseline"/>
        <w:rPr>
          <w:rFonts w:ascii="Calibri" w:eastAsia="Times New Roman" w:hAnsi="Calibri" w:cs="Calibri"/>
          <w:color w:val="000000" w:themeColor="text1"/>
          <w:sz w:val="22"/>
          <w:lang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2.11.2. </w:t>
      </w:r>
      <w:r w:rsidRPr="0070110F">
        <w:rPr>
          <w:rFonts w:eastAsia="Times New Roman"/>
          <w:color w:val="000000" w:themeColor="text1"/>
          <w:lang w:eastAsia="ru-RU"/>
        </w:rPr>
        <w:t xml:space="preserve">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разі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коли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орендодавцем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ідприємство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установа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чи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спрямовується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>:</w:t>
      </w:r>
    </w:p>
    <w:p w:rsidR="006332D5" w:rsidRPr="0070110F" w:rsidRDefault="00BE04BE" w:rsidP="00BE04B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56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за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майно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загальна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площа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перевищує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400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квадратних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метрі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в</w:t>
      </w:r>
      <w:proofErr w:type="spellEnd"/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на одного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балансоутримувача</w:t>
      </w:r>
      <w:proofErr w:type="spellEnd"/>
      <w:r w:rsidR="006332D5" w:rsidRPr="0070110F">
        <w:rPr>
          <w:rFonts w:eastAsia="Times New Roman"/>
          <w:color w:val="000000" w:themeColor="text1"/>
          <w:lang w:val="uk-UA" w:eastAsia="ru-RU"/>
        </w:rPr>
        <w:t>:</w:t>
      </w:r>
    </w:p>
    <w:p w:rsidR="006332D5" w:rsidRPr="0070110F" w:rsidRDefault="00BE04BE" w:rsidP="006332D5">
      <w:pPr>
        <w:pStyle w:val="a3"/>
        <w:shd w:val="clear" w:color="auto" w:fill="FFFFFF"/>
        <w:tabs>
          <w:tab w:val="left" w:pos="851"/>
        </w:tabs>
        <w:ind w:left="556"/>
        <w:jc w:val="both"/>
        <w:textAlignment w:val="baseline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- </w:t>
      </w:r>
      <w:r w:rsidRPr="0070110F">
        <w:rPr>
          <w:rFonts w:eastAsia="Times New Roman"/>
          <w:color w:val="000000" w:themeColor="text1"/>
          <w:lang w:val="uk-UA" w:eastAsia="ru-RU"/>
        </w:rPr>
        <w:t>3</w:t>
      </w:r>
      <w:r w:rsidRPr="0070110F">
        <w:rPr>
          <w:rFonts w:eastAsia="Times New Roman"/>
          <w:color w:val="000000" w:themeColor="text1"/>
          <w:lang w:eastAsia="ru-RU"/>
        </w:rPr>
        <w:t xml:space="preserve">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до бюджету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 xml:space="preserve"> М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="006332D5"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6332D5"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="006332D5"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6332D5"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="006332D5" w:rsidRPr="0070110F">
        <w:rPr>
          <w:rFonts w:eastAsia="Times New Roman"/>
          <w:color w:val="000000" w:themeColor="text1"/>
          <w:lang w:val="uk-UA" w:eastAsia="ru-RU"/>
        </w:rPr>
        <w:t>;</w:t>
      </w:r>
    </w:p>
    <w:p w:rsidR="00BE04BE" w:rsidRPr="0070110F" w:rsidRDefault="006332D5" w:rsidP="006332D5">
      <w:pPr>
        <w:pStyle w:val="a3"/>
        <w:shd w:val="clear" w:color="auto" w:fill="FFFFFF"/>
        <w:tabs>
          <w:tab w:val="left" w:pos="851"/>
        </w:tabs>
        <w:ind w:left="556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 </w:t>
      </w:r>
      <w:r w:rsidR="00BE04BE" w:rsidRPr="0070110F">
        <w:rPr>
          <w:rFonts w:eastAsia="Times New Roman"/>
          <w:color w:val="000000" w:themeColor="text1"/>
          <w:lang w:val="uk-UA" w:eastAsia="ru-RU"/>
        </w:rPr>
        <w:t>7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- </w:t>
      </w:r>
      <w:proofErr w:type="spellStart"/>
      <w:r w:rsidR="00BE04BE" w:rsidRPr="0070110F">
        <w:rPr>
          <w:rFonts w:eastAsia="Times New Roman"/>
          <w:color w:val="000000" w:themeColor="text1"/>
          <w:lang w:eastAsia="ru-RU"/>
        </w:rPr>
        <w:t>балансоутримувачу</w:t>
      </w:r>
      <w:proofErr w:type="spellEnd"/>
      <w:r w:rsidR="00BE04BE" w:rsidRPr="0070110F">
        <w:rPr>
          <w:rFonts w:eastAsia="Times New Roman"/>
          <w:color w:val="000000" w:themeColor="text1"/>
          <w:lang w:eastAsia="ru-RU"/>
        </w:rPr>
        <w:t xml:space="preserve"> майна;</w:t>
      </w:r>
    </w:p>
    <w:p w:rsidR="00BE04BE" w:rsidRPr="0070110F" w:rsidRDefault="00BE04BE" w:rsidP="00BE04B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за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майно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науково-практичних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культурних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мистецьких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громадських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суспільних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політичних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заходів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- на строк,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перевищує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п’яти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календарних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днів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протягом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шести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місяців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також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щодо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майна, яке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передається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суб’єктам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виборчого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процесу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публічних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заходів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зборів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дебатів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дискусій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)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час та 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>на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період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виборчої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кампанії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100 %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майна;</w:t>
      </w:r>
    </w:p>
    <w:p w:rsidR="009F0FD5" w:rsidRPr="0070110F" w:rsidRDefault="00BE04BE" w:rsidP="00BE04B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за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нерухоме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майно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науково-практичних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культурних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мистецьких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громадських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суспільних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та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політичних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заходів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- на строк,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перевищує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30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календарних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днів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протягом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одного року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щодо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кожного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орендаря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балансоутримувачем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комунальне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ідприємство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установа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здійснює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діяльність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з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конгресів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торговельних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виставок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>)</w:t>
      </w:r>
      <w:r w:rsidR="009F0FD5" w:rsidRPr="0070110F">
        <w:rPr>
          <w:rFonts w:eastAsia="Times New Roman"/>
          <w:color w:val="000000" w:themeColor="text1"/>
          <w:lang w:val="uk-UA" w:eastAsia="ru-RU"/>
        </w:rPr>
        <w:t>:</w:t>
      </w:r>
    </w:p>
    <w:p w:rsidR="009F0FD5" w:rsidRPr="0070110F" w:rsidRDefault="00BE04BE" w:rsidP="009F0FD5">
      <w:pPr>
        <w:shd w:val="clear" w:color="auto" w:fill="FFFFFF"/>
        <w:tabs>
          <w:tab w:val="left" w:pos="851"/>
        </w:tabs>
        <w:ind w:left="567"/>
        <w:jc w:val="both"/>
        <w:textAlignment w:val="baseline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– 30 %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до бюджету</w:t>
      </w:r>
      <w:proofErr w:type="gramStart"/>
      <w:r w:rsidRPr="0070110F">
        <w:rPr>
          <w:rFonts w:eastAsia="Times New Roman"/>
          <w:color w:val="000000" w:themeColor="text1"/>
          <w:lang w:eastAsia="ru-RU"/>
        </w:rPr>
        <w:t xml:space="preserve"> М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 xml:space="preserve">ежівської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селищної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r w:rsidR="009F0FD5"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9F0FD5" w:rsidRPr="0070110F">
        <w:rPr>
          <w:rFonts w:eastAsia="Times New Roman"/>
          <w:color w:val="000000" w:themeColor="text1"/>
          <w:lang w:eastAsia="ru-RU"/>
        </w:rPr>
        <w:t>територіальної</w:t>
      </w:r>
      <w:proofErr w:type="spellEnd"/>
      <w:r w:rsidR="009F0FD5"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9F0FD5" w:rsidRPr="0070110F">
        <w:rPr>
          <w:rFonts w:eastAsia="Times New Roman"/>
          <w:color w:val="000000" w:themeColor="text1"/>
          <w:lang w:eastAsia="ru-RU"/>
        </w:rPr>
        <w:t>громади</w:t>
      </w:r>
      <w:proofErr w:type="spellEnd"/>
      <w:r w:rsidR="009F0FD5" w:rsidRPr="0070110F">
        <w:rPr>
          <w:rFonts w:eastAsia="Times New Roman"/>
          <w:color w:val="000000" w:themeColor="text1"/>
          <w:lang w:val="uk-UA" w:eastAsia="ru-RU"/>
        </w:rPr>
        <w:t>;</w:t>
      </w:r>
    </w:p>
    <w:p w:rsidR="00BE04BE" w:rsidRPr="0070110F" w:rsidRDefault="00334624" w:rsidP="00334624">
      <w:pPr>
        <w:pStyle w:val="a3"/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 70 %</w:t>
      </w:r>
      <w:r w:rsidR="009F0FD5" w:rsidRPr="0070110F">
        <w:rPr>
          <w:rFonts w:eastAsia="Times New Roman"/>
          <w:color w:val="000000" w:themeColor="text1"/>
          <w:lang w:val="uk-UA" w:eastAsia="ru-RU"/>
        </w:rPr>
        <w:t xml:space="preserve"> </w:t>
      </w:r>
      <w:proofErr w:type="spellStart"/>
      <w:r w:rsidR="009F0FD5"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="009F0FD5" w:rsidRPr="0070110F">
        <w:rPr>
          <w:rFonts w:eastAsia="Times New Roman"/>
          <w:color w:val="000000" w:themeColor="text1"/>
          <w:lang w:eastAsia="ru-RU"/>
        </w:rPr>
        <w:t xml:space="preserve"> плати</w:t>
      </w:r>
      <w:r w:rsidR="00BE04BE" w:rsidRPr="0070110F">
        <w:rPr>
          <w:rFonts w:eastAsia="Times New Roman"/>
          <w:color w:val="000000" w:themeColor="text1"/>
          <w:lang w:eastAsia="ru-RU"/>
        </w:rPr>
        <w:t xml:space="preserve"> - </w:t>
      </w:r>
      <w:proofErr w:type="spellStart"/>
      <w:r w:rsidR="00BE04BE" w:rsidRPr="0070110F">
        <w:rPr>
          <w:rFonts w:eastAsia="Times New Roman"/>
          <w:color w:val="000000" w:themeColor="text1"/>
          <w:lang w:eastAsia="ru-RU"/>
        </w:rPr>
        <w:t>балансоутримувачу</w:t>
      </w:r>
      <w:proofErr w:type="spellEnd"/>
      <w:r w:rsidR="00BE04BE" w:rsidRPr="0070110F">
        <w:rPr>
          <w:rFonts w:eastAsia="Times New Roman"/>
          <w:color w:val="000000" w:themeColor="text1"/>
          <w:lang w:eastAsia="ru-RU"/>
        </w:rPr>
        <w:t xml:space="preserve"> майна;</w:t>
      </w:r>
    </w:p>
    <w:p w:rsidR="00BE04BE" w:rsidRPr="0070110F" w:rsidRDefault="00BE04BE" w:rsidP="00BE04B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lang w:eastAsia="ru-RU"/>
        </w:rPr>
        <w:t xml:space="preserve">за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інше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окреме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індивідуально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визначене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майно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– 100 %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орендної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плати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балансоутримувачу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майна.</w:t>
      </w:r>
    </w:p>
    <w:p w:rsidR="009F0FD5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2.11.3. Орендну плату за користування об’єктами оренди, які перебувають на балансі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КП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val="uk-UA" w:eastAsia="ru-RU"/>
        </w:rPr>
        <w:t>“Комунсервіс“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 xml:space="preserve"> МСР“, орендар сплачує у такій пропорції: </w:t>
      </w:r>
    </w:p>
    <w:p w:rsidR="009F0FD5" w:rsidRPr="0070110F" w:rsidRDefault="009F0FD5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lastRenderedPageBreak/>
        <w:t xml:space="preserve">- </w:t>
      </w:r>
      <w:r w:rsidR="00BE04BE" w:rsidRPr="0070110F">
        <w:rPr>
          <w:rFonts w:eastAsia="Times New Roman"/>
          <w:color w:val="000000" w:themeColor="text1"/>
          <w:lang w:val="uk-UA" w:eastAsia="ru-RU"/>
        </w:rPr>
        <w:t>10 відсотків розміру орендної плати – до бюджету Межівської селищної територіальної громади</w:t>
      </w:r>
      <w:r w:rsidRPr="0070110F">
        <w:rPr>
          <w:rFonts w:eastAsia="Times New Roman"/>
          <w:color w:val="000000" w:themeColor="text1"/>
          <w:lang w:val="uk-UA" w:eastAsia="ru-RU"/>
        </w:rPr>
        <w:t>;</w:t>
      </w:r>
    </w:p>
    <w:p w:rsidR="00BE04BE" w:rsidRPr="0070110F" w:rsidRDefault="009F0FD5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="00BE04BE" w:rsidRPr="0070110F">
        <w:rPr>
          <w:rFonts w:eastAsia="Times New Roman"/>
          <w:color w:val="000000" w:themeColor="text1"/>
          <w:lang w:val="uk-UA" w:eastAsia="ru-RU"/>
        </w:rPr>
        <w:t xml:space="preserve"> 90 відсотків розміру орендної плати – на рахунок балансоутримувача.</w:t>
      </w:r>
    </w:p>
    <w:p w:rsidR="009F0FD5" w:rsidRPr="0070110F" w:rsidRDefault="00BE04BE" w:rsidP="00BE04BE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2.11.4. Орендну плату за користування об’єктами оренди, які перебувають на балансі КП МСР “Комфорт“, орендар сплачує у такій пропорції:</w:t>
      </w:r>
    </w:p>
    <w:p w:rsidR="009F0FD5" w:rsidRPr="0070110F" w:rsidRDefault="009F0FD5" w:rsidP="00BE04BE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-</w:t>
      </w:r>
      <w:r w:rsidR="00BE04BE" w:rsidRPr="0070110F">
        <w:rPr>
          <w:rFonts w:eastAsia="Times New Roman"/>
          <w:color w:val="000000" w:themeColor="text1"/>
          <w:lang w:val="uk-UA" w:eastAsia="ru-RU"/>
        </w:rPr>
        <w:t xml:space="preserve"> 10 відсотків розміру орендної плати – до бюджету Межівської селищної територіальної громади</w:t>
      </w:r>
      <w:r w:rsidRPr="0070110F">
        <w:rPr>
          <w:rFonts w:eastAsia="Times New Roman"/>
          <w:color w:val="000000" w:themeColor="text1"/>
          <w:lang w:val="uk-UA" w:eastAsia="ru-RU"/>
        </w:rPr>
        <w:t>;</w:t>
      </w:r>
    </w:p>
    <w:p w:rsidR="00BE04BE" w:rsidRPr="0070110F" w:rsidRDefault="009F0FD5" w:rsidP="00BE04BE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- </w:t>
      </w:r>
      <w:bookmarkStart w:id="0" w:name="_GoBack"/>
      <w:bookmarkEnd w:id="0"/>
      <w:r w:rsidR="00BE04BE" w:rsidRPr="0070110F">
        <w:rPr>
          <w:rFonts w:eastAsia="Times New Roman"/>
          <w:color w:val="000000" w:themeColor="text1"/>
          <w:lang w:val="uk-UA" w:eastAsia="ru-RU"/>
        </w:rPr>
        <w:t xml:space="preserve">90 відсотків розміру орендної плати – на рахунок балансоутримувача. 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val="uk-UA" w:eastAsia="ru-RU"/>
        </w:rPr>
        <w:t>Орендна плата, отримана балансоутримувачами від передачі в оренду майна Межівської селищної територіальної громади в повному обсязі спрямовується на відновлення матеріальної бази підприємства, установи, закладу.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>2.1</w:t>
      </w:r>
      <w:r w:rsidRPr="0070110F">
        <w:rPr>
          <w:rFonts w:eastAsia="Times New Roman"/>
          <w:color w:val="000000" w:themeColor="text1"/>
          <w:lang w:val="uk-UA" w:eastAsia="ru-RU"/>
        </w:rPr>
        <w:t>2</w:t>
      </w:r>
      <w:r w:rsidRPr="0070110F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Додаткові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вимоги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яким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повинні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відповідати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п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ідприємства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установи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організації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передбачені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ч. 1 ст. 15 Закону,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отримання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без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аукціону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наведені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у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таблиці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1</w:t>
      </w:r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ind w:firstLine="567"/>
        <w:jc w:val="right"/>
        <w:rPr>
          <w:rFonts w:eastAsia="Times New Roman"/>
          <w:color w:val="000000" w:themeColor="text1"/>
          <w:lang w:eastAsia="ru-RU"/>
        </w:rPr>
      </w:pPr>
      <w:proofErr w:type="spellStart"/>
      <w:r w:rsidRPr="0070110F">
        <w:rPr>
          <w:rFonts w:eastAsia="Times New Roman"/>
          <w:color w:val="000000" w:themeColor="text1"/>
          <w:lang w:eastAsia="ru-RU"/>
        </w:rPr>
        <w:t>Таблиця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1</w:t>
      </w:r>
    </w:p>
    <w:tbl>
      <w:tblPr>
        <w:tblW w:w="9747" w:type="dxa"/>
        <w:tblLook w:val="04A0"/>
      </w:tblPr>
      <w:tblGrid>
        <w:gridCol w:w="562"/>
        <w:gridCol w:w="4508"/>
        <w:gridCol w:w="4677"/>
      </w:tblGrid>
      <w:tr w:rsidR="00BE04BE" w:rsidRPr="0070110F" w:rsidTr="007011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BE" w:rsidRPr="0070110F" w:rsidRDefault="00BE04BE" w:rsidP="0070110F">
            <w:pPr>
              <w:jc w:val="center"/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>№ з/</w:t>
            </w:r>
            <w:proofErr w:type="gramStart"/>
            <w:r w:rsidRPr="0070110F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BE" w:rsidRPr="0070110F" w:rsidRDefault="00BE04BE" w:rsidP="0070110F">
            <w:pPr>
              <w:jc w:val="center"/>
              <w:rPr>
                <w:color w:val="000000" w:themeColor="text1"/>
              </w:rPr>
            </w:pPr>
            <w:proofErr w:type="spellStart"/>
            <w:r w:rsidRPr="0070110F">
              <w:rPr>
                <w:color w:val="000000" w:themeColor="text1"/>
              </w:rPr>
              <w:t>Категорія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потенційного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орендаря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BE" w:rsidRPr="0070110F" w:rsidRDefault="00BE04BE" w:rsidP="0070110F">
            <w:pPr>
              <w:jc w:val="center"/>
              <w:rPr>
                <w:color w:val="000000" w:themeColor="text1"/>
              </w:rPr>
            </w:pPr>
            <w:proofErr w:type="spellStart"/>
            <w:r w:rsidRPr="0070110F">
              <w:rPr>
                <w:color w:val="000000" w:themeColor="text1"/>
              </w:rPr>
              <w:t>Додаткова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вимога</w:t>
            </w:r>
            <w:proofErr w:type="spellEnd"/>
          </w:p>
        </w:tc>
      </w:tr>
      <w:tr w:rsidR="00BE04BE" w:rsidRPr="0070110F" w:rsidTr="007011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70110F">
            <w:pPr>
              <w:jc w:val="center"/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>1.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C96E54">
            <w:pPr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 xml:space="preserve">Установи </w:t>
            </w:r>
            <w:proofErr w:type="spellStart"/>
            <w:r w:rsidRPr="0070110F">
              <w:rPr>
                <w:color w:val="000000" w:themeColor="text1"/>
              </w:rPr>
              <w:t>і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організації</w:t>
            </w:r>
            <w:proofErr w:type="spellEnd"/>
            <w:r w:rsidRPr="0070110F">
              <w:rPr>
                <w:color w:val="000000" w:themeColor="text1"/>
              </w:rPr>
              <w:t xml:space="preserve">, </w:t>
            </w:r>
            <w:proofErr w:type="spellStart"/>
            <w:r w:rsidRPr="0070110F">
              <w:rPr>
                <w:color w:val="000000" w:themeColor="text1"/>
              </w:rPr>
              <w:t>діяльність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яких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фінансується</w:t>
            </w:r>
            <w:proofErr w:type="spellEnd"/>
            <w:r w:rsidRPr="0070110F">
              <w:rPr>
                <w:color w:val="000000" w:themeColor="text1"/>
              </w:rPr>
              <w:t xml:space="preserve"> за </w:t>
            </w:r>
            <w:proofErr w:type="spellStart"/>
            <w:r w:rsidRPr="0070110F">
              <w:rPr>
                <w:color w:val="000000" w:themeColor="text1"/>
              </w:rPr>
              <w:t>рахунок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місцевих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бюджеті</w:t>
            </w:r>
            <w:proofErr w:type="gramStart"/>
            <w:r w:rsidRPr="0070110F">
              <w:rPr>
                <w:color w:val="000000" w:themeColor="text1"/>
              </w:rPr>
              <w:t>в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C96E54">
            <w:pPr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 xml:space="preserve">За </w:t>
            </w:r>
            <w:proofErr w:type="spellStart"/>
            <w:r w:rsidRPr="0070110F">
              <w:rPr>
                <w:color w:val="000000" w:themeColor="text1"/>
              </w:rPr>
              <w:t>рахунок</w:t>
            </w:r>
            <w:proofErr w:type="spellEnd"/>
            <w:r w:rsidRPr="0070110F">
              <w:rPr>
                <w:color w:val="000000" w:themeColor="text1"/>
              </w:rPr>
              <w:t xml:space="preserve"> бюджету</w:t>
            </w:r>
            <w:proofErr w:type="gramStart"/>
            <w:r w:rsidRPr="0070110F">
              <w:rPr>
                <w:color w:val="000000" w:themeColor="text1"/>
                <w:lang w:val="uk-UA"/>
              </w:rPr>
              <w:t xml:space="preserve"> М</w:t>
            </w:r>
            <w:proofErr w:type="gramEnd"/>
            <w:r w:rsidRPr="0070110F">
              <w:rPr>
                <w:color w:val="000000" w:themeColor="text1"/>
                <w:lang w:val="uk-UA"/>
              </w:rPr>
              <w:t xml:space="preserve">ежівської селищної </w:t>
            </w:r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територіальної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громади</w:t>
            </w:r>
            <w:proofErr w:type="spellEnd"/>
            <w:r w:rsidR="00087FCA" w:rsidRPr="0070110F">
              <w:rPr>
                <w:color w:val="000000" w:themeColor="text1"/>
                <w:lang w:val="uk-UA"/>
              </w:rPr>
              <w:t>, обласного бюджету</w:t>
            </w:r>
            <w:r w:rsidRPr="0070110F">
              <w:rPr>
                <w:color w:val="000000" w:themeColor="text1"/>
              </w:rPr>
              <w:t xml:space="preserve"> </w:t>
            </w:r>
          </w:p>
        </w:tc>
      </w:tr>
      <w:tr w:rsidR="00BE04BE" w:rsidRPr="0070110F" w:rsidTr="007011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70110F">
            <w:pPr>
              <w:jc w:val="center"/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>2.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C96E54">
            <w:pPr>
              <w:rPr>
                <w:color w:val="000000" w:themeColor="text1"/>
              </w:rPr>
            </w:pPr>
            <w:proofErr w:type="spellStart"/>
            <w:proofErr w:type="gramStart"/>
            <w:r w:rsidRPr="0070110F">
              <w:rPr>
                <w:color w:val="000000" w:themeColor="text1"/>
              </w:rPr>
              <w:t>Рел</w:t>
            </w:r>
            <w:proofErr w:type="gramEnd"/>
            <w:r w:rsidRPr="0070110F">
              <w:rPr>
                <w:color w:val="000000" w:themeColor="text1"/>
              </w:rPr>
              <w:t>ігійні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організації</w:t>
            </w:r>
            <w:proofErr w:type="spellEnd"/>
            <w:r w:rsidRPr="0070110F">
              <w:rPr>
                <w:color w:val="000000" w:themeColor="text1"/>
              </w:rPr>
              <w:t xml:space="preserve"> для </w:t>
            </w:r>
            <w:proofErr w:type="spellStart"/>
            <w:r w:rsidRPr="0070110F">
              <w:rPr>
                <w:color w:val="000000" w:themeColor="text1"/>
              </w:rPr>
              <w:t>забезпечення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проведення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релігійних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обрядів</w:t>
            </w:r>
            <w:proofErr w:type="spellEnd"/>
            <w:r w:rsidRPr="0070110F">
              <w:rPr>
                <w:color w:val="000000" w:themeColor="text1"/>
              </w:rPr>
              <w:t xml:space="preserve"> та </w:t>
            </w:r>
            <w:proofErr w:type="spellStart"/>
            <w:r w:rsidRPr="0070110F">
              <w:rPr>
                <w:color w:val="000000" w:themeColor="text1"/>
              </w:rPr>
              <w:t>церемоній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BE" w:rsidRPr="0070110F" w:rsidRDefault="00BE04BE" w:rsidP="00C96E54">
            <w:pPr>
              <w:rPr>
                <w:color w:val="000000" w:themeColor="text1"/>
              </w:rPr>
            </w:pPr>
            <w:r w:rsidRPr="0070110F">
              <w:rPr>
                <w:color w:val="000000" w:themeColor="text1"/>
              </w:rPr>
              <w:t xml:space="preserve">За </w:t>
            </w:r>
            <w:proofErr w:type="spellStart"/>
            <w:r w:rsidRPr="0070110F">
              <w:rPr>
                <w:color w:val="000000" w:themeColor="text1"/>
              </w:rPr>
              <w:t>умови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отримання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однією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70110F">
              <w:rPr>
                <w:color w:val="000000" w:themeColor="text1"/>
              </w:rPr>
              <w:t>рел</w:t>
            </w:r>
            <w:proofErr w:type="gramEnd"/>
            <w:r w:rsidRPr="0070110F">
              <w:rPr>
                <w:color w:val="000000" w:themeColor="text1"/>
              </w:rPr>
              <w:t>ігійною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організацією</w:t>
            </w:r>
            <w:proofErr w:type="spellEnd"/>
            <w:r w:rsidRPr="0070110F">
              <w:rPr>
                <w:color w:val="000000" w:themeColor="text1"/>
              </w:rPr>
              <w:t xml:space="preserve"> не </w:t>
            </w:r>
            <w:proofErr w:type="spellStart"/>
            <w:r w:rsidRPr="0070110F">
              <w:rPr>
                <w:color w:val="000000" w:themeColor="text1"/>
              </w:rPr>
              <w:t>більше</w:t>
            </w:r>
            <w:proofErr w:type="spellEnd"/>
            <w:r w:rsidRPr="0070110F">
              <w:rPr>
                <w:color w:val="000000" w:themeColor="text1"/>
              </w:rPr>
              <w:t xml:space="preserve"> одного </w:t>
            </w:r>
            <w:proofErr w:type="spellStart"/>
            <w:r w:rsidRPr="0070110F">
              <w:rPr>
                <w:color w:val="000000" w:themeColor="text1"/>
              </w:rPr>
              <w:t>об’єкта</w:t>
            </w:r>
            <w:proofErr w:type="spellEnd"/>
            <w:r w:rsidRPr="0070110F">
              <w:rPr>
                <w:color w:val="000000" w:themeColor="text1"/>
              </w:rPr>
              <w:t xml:space="preserve"> </w:t>
            </w:r>
            <w:proofErr w:type="spellStart"/>
            <w:r w:rsidRPr="0070110F">
              <w:rPr>
                <w:color w:val="000000" w:themeColor="text1"/>
              </w:rPr>
              <w:t>оренди</w:t>
            </w:r>
            <w:proofErr w:type="spellEnd"/>
          </w:p>
        </w:tc>
      </w:tr>
    </w:tbl>
    <w:p w:rsidR="0070110F" w:rsidRDefault="0070110F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lang w:val="uk-UA" w:eastAsia="ru-RU"/>
        </w:rPr>
      </w:pPr>
      <w:r w:rsidRPr="0070110F">
        <w:rPr>
          <w:rFonts w:eastAsia="Times New Roman"/>
          <w:color w:val="000000" w:themeColor="text1"/>
          <w:lang w:eastAsia="ru-RU"/>
        </w:rPr>
        <w:t>2.1</w:t>
      </w:r>
      <w:r w:rsidRPr="0070110F">
        <w:rPr>
          <w:rFonts w:eastAsia="Times New Roman"/>
          <w:color w:val="000000" w:themeColor="text1"/>
          <w:lang w:val="uk-UA" w:eastAsia="ru-RU"/>
        </w:rPr>
        <w:t>3</w:t>
      </w:r>
      <w:r w:rsidRPr="0070110F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Потенційні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орендарі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належать до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категорій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для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яких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встановлені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додаткові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вимоги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не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мають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права на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отримання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в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оренду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майна без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проведення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аукціону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якщо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не </w:t>
      </w:r>
      <w:proofErr w:type="spellStart"/>
      <w:proofErr w:type="gramStart"/>
      <w:r w:rsidRPr="0070110F">
        <w:rPr>
          <w:rFonts w:eastAsia="Times New Roman"/>
          <w:color w:val="000000" w:themeColor="text1"/>
          <w:lang w:eastAsia="ru-RU"/>
        </w:rPr>
        <w:t>в</w:t>
      </w:r>
      <w:proofErr w:type="gramEnd"/>
      <w:r w:rsidRPr="0070110F">
        <w:rPr>
          <w:rFonts w:eastAsia="Times New Roman"/>
          <w:color w:val="000000" w:themeColor="text1"/>
          <w:lang w:eastAsia="ru-RU"/>
        </w:rPr>
        <w:t>ідповідають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цим</w:t>
      </w:r>
      <w:proofErr w:type="spellEnd"/>
      <w:r w:rsidRPr="0070110F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lang w:eastAsia="ru-RU"/>
        </w:rPr>
        <w:t>вимогам</w:t>
      </w:r>
      <w:proofErr w:type="spellEnd"/>
      <w:r w:rsidRPr="0070110F">
        <w:rPr>
          <w:rFonts w:eastAsia="Times New Roman"/>
          <w:color w:val="000000" w:themeColor="text1"/>
          <w:lang w:val="uk-UA" w:eastAsia="ru-RU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  <w:lang w:val="uk-UA"/>
        </w:rPr>
      </w:pPr>
      <w:r w:rsidRPr="0070110F">
        <w:rPr>
          <w:rFonts w:eastAsia="Times New Roman"/>
          <w:color w:val="000000" w:themeColor="text1"/>
          <w:lang w:val="uk-UA" w:eastAsia="ru-RU"/>
        </w:rPr>
        <w:t xml:space="preserve">2.14. </w:t>
      </w:r>
      <w:r w:rsidRPr="0070110F">
        <w:rPr>
          <w:color w:val="000000" w:themeColor="text1"/>
          <w:lang w:val="uk-UA"/>
        </w:rPr>
        <w:t>Питання про надання майна у довгострокову оренду терміном більше п’яти років є додатковою умовою оренди майна, яка встановлюється представницьким органом рішенням про затвердження відповідної додаткової умови.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  <w:lang w:val="uk-UA"/>
        </w:rPr>
      </w:pPr>
      <w:r w:rsidRPr="0070110F">
        <w:rPr>
          <w:color w:val="000000" w:themeColor="text1"/>
          <w:lang w:val="uk-UA"/>
        </w:rPr>
        <w:t>2.15. Визначити виконавчий комітет Межівської селищної ради органом, що приймає рішення про надання згоди на здійснення невід’ємних поліпшень майна, що належить до комунальної власності Межівської селищної територіальної громади.</w:t>
      </w:r>
    </w:p>
    <w:p w:rsidR="00BE04BE" w:rsidRPr="0070110F" w:rsidRDefault="00BE04BE" w:rsidP="00BE04BE">
      <w:pPr>
        <w:ind w:firstLine="567"/>
        <w:jc w:val="both"/>
        <w:rPr>
          <w:rFonts w:eastAsia="Times New Roman"/>
          <w:color w:val="000000" w:themeColor="text1"/>
          <w:sz w:val="16"/>
          <w:szCs w:val="16"/>
          <w:lang w:val="uk-UA" w:eastAsia="ru-RU"/>
        </w:rPr>
      </w:pPr>
    </w:p>
    <w:p w:rsidR="00BE04BE" w:rsidRPr="0070110F" w:rsidRDefault="00BE04BE" w:rsidP="00BE04BE">
      <w:pPr>
        <w:jc w:val="center"/>
        <w:rPr>
          <w:color w:val="000000" w:themeColor="text1"/>
          <w:lang w:val="uk-UA"/>
        </w:rPr>
      </w:pPr>
      <w:r w:rsidRPr="0070110F">
        <w:rPr>
          <w:color w:val="000000" w:themeColor="text1"/>
        </w:rPr>
        <w:t xml:space="preserve">3. </w:t>
      </w:r>
      <w:proofErr w:type="spellStart"/>
      <w:r w:rsidRPr="0070110F">
        <w:rPr>
          <w:color w:val="000000" w:themeColor="text1"/>
        </w:rPr>
        <w:t>Контрольні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функції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майна, </w:t>
      </w:r>
      <w:proofErr w:type="spellStart"/>
      <w:r w:rsidRPr="0070110F">
        <w:rPr>
          <w:color w:val="000000" w:themeColor="text1"/>
        </w:rPr>
        <w:t>зданого</w:t>
      </w:r>
      <w:proofErr w:type="spellEnd"/>
      <w:r w:rsidRPr="0070110F">
        <w:rPr>
          <w:color w:val="000000" w:themeColor="text1"/>
        </w:rPr>
        <w:t xml:space="preserve"> в </w:t>
      </w:r>
      <w:proofErr w:type="spellStart"/>
      <w:r w:rsidRPr="0070110F">
        <w:rPr>
          <w:color w:val="000000" w:themeColor="text1"/>
        </w:rPr>
        <w:t>оренду</w:t>
      </w:r>
      <w:proofErr w:type="spellEnd"/>
    </w:p>
    <w:p w:rsidR="00BE04BE" w:rsidRPr="0070110F" w:rsidRDefault="00BE04BE" w:rsidP="00BE04BE">
      <w:pPr>
        <w:jc w:val="center"/>
        <w:rPr>
          <w:color w:val="000000" w:themeColor="text1"/>
          <w:sz w:val="16"/>
          <w:szCs w:val="16"/>
          <w:lang w:val="uk-UA"/>
        </w:rPr>
      </w:pP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3.1. </w:t>
      </w:r>
      <w:proofErr w:type="spellStart"/>
      <w:r w:rsidRPr="0070110F">
        <w:rPr>
          <w:color w:val="000000" w:themeColor="text1"/>
        </w:rPr>
        <w:t>Контрольними</w:t>
      </w:r>
      <w:proofErr w:type="spellEnd"/>
      <w:r w:rsidRPr="0070110F">
        <w:rPr>
          <w:color w:val="000000" w:themeColor="text1"/>
        </w:rPr>
        <w:t xml:space="preserve"> заходами у </w:t>
      </w:r>
      <w:proofErr w:type="spellStart"/>
      <w:r w:rsidRPr="0070110F">
        <w:rPr>
          <w:color w:val="000000" w:themeColor="text1"/>
        </w:rPr>
        <w:t>сфері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майна</w:t>
      </w:r>
      <w:proofErr w:type="gramStart"/>
      <w:r w:rsidRPr="0070110F">
        <w:rPr>
          <w:color w:val="000000" w:themeColor="text1"/>
        </w:rPr>
        <w:t xml:space="preserve"> є:</w:t>
      </w:r>
      <w:proofErr w:type="gramEnd"/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3.1.1. </w:t>
      </w:r>
      <w:proofErr w:type="spellStart"/>
      <w:r w:rsidRPr="0070110F">
        <w:rPr>
          <w:color w:val="000000" w:themeColor="text1"/>
        </w:rPr>
        <w:t>Постійний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документальний</w:t>
      </w:r>
      <w:proofErr w:type="spellEnd"/>
      <w:r w:rsidRPr="0070110F">
        <w:rPr>
          <w:color w:val="000000" w:themeColor="text1"/>
        </w:rPr>
        <w:t xml:space="preserve"> контроль за </w:t>
      </w:r>
      <w:proofErr w:type="spellStart"/>
      <w:r w:rsidRPr="0070110F">
        <w:rPr>
          <w:color w:val="000000" w:themeColor="text1"/>
        </w:rPr>
        <w:t>виконанням</w:t>
      </w:r>
      <w:proofErr w:type="spellEnd"/>
      <w:r w:rsidRPr="0070110F">
        <w:rPr>
          <w:color w:val="000000" w:themeColor="text1"/>
        </w:rPr>
        <w:t xml:space="preserve"> умов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та контроль за </w:t>
      </w:r>
      <w:proofErr w:type="spellStart"/>
      <w:r w:rsidRPr="0070110F">
        <w:rPr>
          <w:color w:val="000000" w:themeColor="text1"/>
        </w:rPr>
        <w:t>використанням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переданого</w:t>
      </w:r>
      <w:proofErr w:type="spellEnd"/>
      <w:r w:rsidRPr="0070110F">
        <w:rPr>
          <w:color w:val="000000" w:themeColor="text1"/>
        </w:rPr>
        <w:t xml:space="preserve"> в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 майна (</w:t>
      </w:r>
      <w:proofErr w:type="spellStart"/>
      <w:r w:rsidRPr="0070110F">
        <w:rPr>
          <w:color w:val="000000" w:themeColor="text1"/>
        </w:rPr>
        <w:t>надалі</w:t>
      </w:r>
      <w:proofErr w:type="spellEnd"/>
      <w:r w:rsidRPr="0070110F">
        <w:rPr>
          <w:color w:val="000000" w:themeColor="text1"/>
        </w:rPr>
        <w:t xml:space="preserve"> - </w:t>
      </w:r>
      <w:proofErr w:type="spellStart"/>
      <w:r w:rsidRPr="0070110F">
        <w:rPr>
          <w:color w:val="000000" w:themeColor="text1"/>
        </w:rPr>
        <w:t>постійний</w:t>
      </w:r>
      <w:proofErr w:type="spellEnd"/>
      <w:r w:rsidRPr="0070110F">
        <w:rPr>
          <w:color w:val="000000" w:themeColor="text1"/>
        </w:rPr>
        <w:t xml:space="preserve"> контроль).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3.1.2. </w:t>
      </w:r>
      <w:proofErr w:type="spellStart"/>
      <w:r w:rsidRPr="0070110F">
        <w:rPr>
          <w:color w:val="000000" w:themeColor="text1"/>
        </w:rPr>
        <w:t>Періодичний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комплексний</w:t>
      </w:r>
      <w:proofErr w:type="spellEnd"/>
      <w:r w:rsidRPr="0070110F">
        <w:rPr>
          <w:color w:val="000000" w:themeColor="text1"/>
        </w:rPr>
        <w:t xml:space="preserve"> контроль за </w:t>
      </w:r>
      <w:proofErr w:type="spellStart"/>
      <w:r w:rsidRPr="0070110F">
        <w:rPr>
          <w:color w:val="000000" w:themeColor="text1"/>
        </w:rPr>
        <w:t>виконанням</w:t>
      </w:r>
      <w:proofErr w:type="spellEnd"/>
      <w:r w:rsidRPr="0070110F">
        <w:rPr>
          <w:color w:val="000000" w:themeColor="text1"/>
        </w:rPr>
        <w:t xml:space="preserve"> умов договору та </w:t>
      </w:r>
      <w:proofErr w:type="spellStart"/>
      <w:r w:rsidRPr="0070110F">
        <w:rPr>
          <w:color w:val="000000" w:themeColor="text1"/>
        </w:rPr>
        <w:t>використанням</w:t>
      </w:r>
      <w:proofErr w:type="spellEnd"/>
      <w:r w:rsidRPr="0070110F">
        <w:rPr>
          <w:color w:val="000000" w:themeColor="text1"/>
        </w:rPr>
        <w:t xml:space="preserve"> майна </w:t>
      </w:r>
      <w:proofErr w:type="spellStart"/>
      <w:r w:rsidRPr="0070110F">
        <w:rPr>
          <w:color w:val="000000" w:themeColor="text1"/>
        </w:rPr>
        <w:t>з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оглядом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надалі</w:t>
      </w:r>
      <w:proofErr w:type="spellEnd"/>
      <w:r w:rsidRPr="0070110F">
        <w:rPr>
          <w:color w:val="000000" w:themeColor="text1"/>
        </w:rPr>
        <w:t xml:space="preserve"> - </w:t>
      </w:r>
      <w:proofErr w:type="spellStart"/>
      <w:r w:rsidRPr="0070110F">
        <w:rPr>
          <w:color w:val="000000" w:themeColor="text1"/>
        </w:rPr>
        <w:t>періодичний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комплексний</w:t>
      </w:r>
      <w:proofErr w:type="spellEnd"/>
      <w:r w:rsidRPr="0070110F">
        <w:rPr>
          <w:color w:val="000000" w:themeColor="text1"/>
        </w:rPr>
        <w:t xml:space="preserve"> контроль).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3.2.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</w:t>
      </w:r>
      <w:proofErr w:type="spellEnd"/>
      <w:r w:rsidRPr="0070110F">
        <w:rPr>
          <w:color w:val="000000" w:themeColor="text1"/>
        </w:rPr>
        <w:t xml:space="preserve"> час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контрольних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заходів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їх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учасники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керуються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Конституцією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України</w:t>
      </w:r>
      <w:proofErr w:type="spellEnd"/>
      <w:r w:rsidRPr="0070110F">
        <w:rPr>
          <w:color w:val="000000" w:themeColor="text1"/>
        </w:rPr>
        <w:t xml:space="preserve">, законами </w:t>
      </w:r>
      <w:proofErr w:type="spellStart"/>
      <w:r w:rsidRPr="0070110F">
        <w:rPr>
          <w:color w:val="000000" w:themeColor="text1"/>
        </w:rPr>
        <w:t>України</w:t>
      </w:r>
      <w:proofErr w:type="spellEnd"/>
      <w:r w:rsidRPr="0070110F">
        <w:rPr>
          <w:color w:val="000000" w:themeColor="text1"/>
        </w:rPr>
        <w:t xml:space="preserve">, актами Президента </w:t>
      </w:r>
      <w:proofErr w:type="spellStart"/>
      <w:r w:rsidRPr="0070110F">
        <w:rPr>
          <w:color w:val="000000" w:themeColor="text1"/>
        </w:rPr>
        <w:t>України</w:t>
      </w:r>
      <w:proofErr w:type="spellEnd"/>
      <w:r w:rsidRPr="0070110F">
        <w:rPr>
          <w:color w:val="000000" w:themeColor="text1"/>
        </w:rPr>
        <w:t xml:space="preserve"> та </w:t>
      </w:r>
      <w:proofErr w:type="spellStart"/>
      <w:r w:rsidRPr="0070110F">
        <w:rPr>
          <w:color w:val="000000" w:themeColor="text1"/>
        </w:rPr>
        <w:t>Кабінету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Міністрів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України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цим</w:t>
      </w:r>
      <w:proofErr w:type="spellEnd"/>
      <w:r w:rsidRPr="0070110F">
        <w:rPr>
          <w:color w:val="000000" w:themeColor="text1"/>
        </w:rPr>
        <w:t xml:space="preserve"> Порядком та договором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3.3. </w:t>
      </w:r>
      <w:proofErr w:type="spellStart"/>
      <w:r w:rsidRPr="0070110F">
        <w:rPr>
          <w:color w:val="000000" w:themeColor="text1"/>
        </w:rPr>
        <w:t>Постійний</w:t>
      </w:r>
      <w:proofErr w:type="spellEnd"/>
      <w:r w:rsidRPr="0070110F">
        <w:rPr>
          <w:color w:val="000000" w:themeColor="text1"/>
        </w:rPr>
        <w:t xml:space="preserve"> контроль </w:t>
      </w:r>
      <w:proofErr w:type="spellStart"/>
      <w:r w:rsidRPr="0070110F">
        <w:rPr>
          <w:color w:val="000000" w:themeColor="text1"/>
        </w:rPr>
        <w:t>здійснюється</w:t>
      </w:r>
      <w:proofErr w:type="spellEnd"/>
      <w:r w:rsidRPr="0070110F">
        <w:rPr>
          <w:color w:val="000000" w:themeColor="text1"/>
        </w:rPr>
        <w:t xml:space="preserve">: </w:t>
      </w:r>
      <w:proofErr w:type="spellStart"/>
      <w:r w:rsidRPr="0070110F">
        <w:rPr>
          <w:color w:val="000000" w:themeColor="text1"/>
        </w:rPr>
        <w:t>балансоутримувачем</w:t>
      </w:r>
      <w:proofErr w:type="spellEnd"/>
      <w:r w:rsidRPr="0070110F">
        <w:rPr>
          <w:color w:val="000000" w:themeColor="text1"/>
        </w:rPr>
        <w:t xml:space="preserve"> – за </w:t>
      </w:r>
      <w:proofErr w:type="spellStart"/>
      <w:r w:rsidRPr="0070110F">
        <w:rPr>
          <w:color w:val="000000" w:themeColor="text1"/>
        </w:rPr>
        <w:t>використанням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переданого</w:t>
      </w:r>
      <w:proofErr w:type="spellEnd"/>
      <w:r w:rsidRPr="0070110F">
        <w:rPr>
          <w:color w:val="000000" w:themeColor="text1"/>
        </w:rPr>
        <w:t xml:space="preserve"> в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 майна, </w:t>
      </w:r>
      <w:proofErr w:type="spellStart"/>
      <w:r w:rsidRPr="0070110F">
        <w:rPr>
          <w:color w:val="000000" w:themeColor="text1"/>
        </w:rPr>
        <w:t>орендодавцем</w:t>
      </w:r>
      <w:proofErr w:type="spellEnd"/>
      <w:r w:rsidRPr="0070110F">
        <w:rPr>
          <w:color w:val="000000" w:themeColor="text1"/>
        </w:rPr>
        <w:t xml:space="preserve"> – за </w:t>
      </w:r>
      <w:proofErr w:type="spellStart"/>
      <w:r w:rsidRPr="0070110F">
        <w:rPr>
          <w:color w:val="000000" w:themeColor="text1"/>
        </w:rPr>
        <w:t>виконанням</w:t>
      </w:r>
      <w:proofErr w:type="spellEnd"/>
      <w:r w:rsidRPr="0070110F">
        <w:rPr>
          <w:color w:val="000000" w:themeColor="text1"/>
        </w:rPr>
        <w:t xml:space="preserve"> умов </w:t>
      </w:r>
      <w:proofErr w:type="spellStart"/>
      <w:r w:rsidRPr="0070110F">
        <w:rPr>
          <w:color w:val="000000" w:themeColor="text1"/>
        </w:rPr>
        <w:t>договорів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майна.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</w:t>
      </w:r>
      <w:proofErr w:type="spellEnd"/>
      <w:r w:rsidRPr="0070110F">
        <w:rPr>
          <w:color w:val="000000" w:themeColor="text1"/>
        </w:rPr>
        <w:t xml:space="preserve"> час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контрольних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заходів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балансоутримувачем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перевіряються</w:t>
      </w:r>
      <w:proofErr w:type="spellEnd"/>
      <w:r w:rsidRPr="0070110F">
        <w:rPr>
          <w:color w:val="000000" w:themeColor="text1"/>
        </w:rPr>
        <w:t>: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3.4.1. </w:t>
      </w:r>
      <w:proofErr w:type="spellStart"/>
      <w:proofErr w:type="gramStart"/>
      <w:r w:rsidRPr="0070110F">
        <w:rPr>
          <w:color w:val="000000" w:themeColor="text1"/>
        </w:rPr>
        <w:t>Ц</w:t>
      </w:r>
      <w:proofErr w:type="gramEnd"/>
      <w:r w:rsidRPr="0070110F">
        <w:rPr>
          <w:color w:val="000000" w:themeColor="text1"/>
        </w:rPr>
        <w:t>ільове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якщо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цільове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визначено</w:t>
      </w:r>
      <w:proofErr w:type="spellEnd"/>
      <w:r w:rsidRPr="0070110F">
        <w:rPr>
          <w:color w:val="000000" w:themeColor="text1"/>
        </w:rPr>
        <w:t xml:space="preserve"> договором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3.4.2. </w:t>
      </w:r>
      <w:proofErr w:type="spellStart"/>
      <w:r w:rsidRPr="0070110F">
        <w:rPr>
          <w:color w:val="000000" w:themeColor="text1"/>
        </w:rPr>
        <w:t>Технічний</w:t>
      </w:r>
      <w:proofErr w:type="spellEnd"/>
      <w:r w:rsidRPr="0070110F">
        <w:rPr>
          <w:color w:val="000000" w:themeColor="text1"/>
        </w:rPr>
        <w:t xml:space="preserve"> стан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перебування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стані</w:t>
      </w:r>
      <w:proofErr w:type="spellEnd"/>
      <w:r w:rsidRPr="0070110F">
        <w:rPr>
          <w:color w:val="000000" w:themeColor="text1"/>
        </w:rPr>
        <w:t xml:space="preserve">, не </w:t>
      </w:r>
      <w:proofErr w:type="spellStart"/>
      <w:r w:rsidRPr="0070110F">
        <w:rPr>
          <w:color w:val="000000" w:themeColor="text1"/>
        </w:rPr>
        <w:t>гіршому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ніж</w:t>
      </w:r>
      <w:proofErr w:type="spellEnd"/>
      <w:r w:rsidRPr="0070110F">
        <w:rPr>
          <w:color w:val="000000" w:themeColor="text1"/>
        </w:rPr>
        <w:t xml:space="preserve"> на момент </w:t>
      </w:r>
      <w:proofErr w:type="spellStart"/>
      <w:r w:rsidRPr="0070110F">
        <w:rPr>
          <w:color w:val="000000" w:themeColor="text1"/>
        </w:rPr>
        <w:t>передачі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його</w:t>
      </w:r>
      <w:proofErr w:type="spellEnd"/>
      <w:r w:rsidRPr="0070110F">
        <w:rPr>
          <w:color w:val="000000" w:themeColor="text1"/>
        </w:rPr>
        <w:t xml:space="preserve"> в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з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урахуванням</w:t>
      </w:r>
      <w:proofErr w:type="spellEnd"/>
      <w:r w:rsidRPr="0070110F">
        <w:rPr>
          <w:color w:val="000000" w:themeColor="text1"/>
        </w:rPr>
        <w:t xml:space="preserve"> нормального </w:t>
      </w:r>
      <w:proofErr w:type="spellStart"/>
      <w:r w:rsidRPr="0070110F">
        <w:rPr>
          <w:color w:val="000000" w:themeColor="text1"/>
        </w:rPr>
        <w:t>фізичного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зносу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lastRenderedPageBreak/>
        <w:t xml:space="preserve">3.4.3. </w:t>
      </w:r>
      <w:proofErr w:type="spellStart"/>
      <w:r w:rsidRPr="0070110F">
        <w:rPr>
          <w:color w:val="000000" w:themeColor="text1"/>
        </w:rPr>
        <w:t>Відповідність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займаної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орендарем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площі</w:t>
      </w:r>
      <w:proofErr w:type="spellEnd"/>
      <w:r w:rsidRPr="0070110F">
        <w:rPr>
          <w:color w:val="000000" w:themeColor="text1"/>
        </w:rPr>
        <w:t xml:space="preserve"> акту </w:t>
      </w:r>
      <w:proofErr w:type="spellStart"/>
      <w:r w:rsidRPr="0070110F">
        <w:rPr>
          <w:color w:val="000000" w:themeColor="text1"/>
        </w:rPr>
        <w:t>приймання-передавання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орендованого</w:t>
      </w:r>
      <w:proofErr w:type="spellEnd"/>
      <w:r w:rsidRPr="0070110F">
        <w:rPr>
          <w:color w:val="000000" w:themeColor="text1"/>
        </w:rPr>
        <w:t xml:space="preserve"> майна.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3.4.4. </w:t>
      </w:r>
      <w:proofErr w:type="spellStart"/>
      <w:r w:rsidRPr="0070110F">
        <w:rPr>
          <w:color w:val="000000" w:themeColor="text1"/>
        </w:rPr>
        <w:t>Надходження</w:t>
      </w:r>
      <w:proofErr w:type="spellEnd"/>
      <w:r w:rsidRPr="0070110F">
        <w:rPr>
          <w:color w:val="000000" w:themeColor="text1"/>
        </w:rPr>
        <w:t xml:space="preserve"> плати за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 майна до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щомісяця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3.4.5. </w:t>
      </w:r>
      <w:proofErr w:type="spellStart"/>
      <w:r w:rsidRPr="0070110F">
        <w:rPr>
          <w:color w:val="000000" w:themeColor="text1"/>
        </w:rPr>
        <w:t>Наявність</w:t>
      </w:r>
      <w:proofErr w:type="spellEnd"/>
      <w:r w:rsidRPr="0070110F">
        <w:rPr>
          <w:color w:val="000000" w:themeColor="text1"/>
        </w:rPr>
        <w:t xml:space="preserve"> </w:t>
      </w:r>
      <w:proofErr w:type="gramStart"/>
      <w:r w:rsidRPr="0070110F">
        <w:rPr>
          <w:color w:val="000000" w:themeColor="text1"/>
        </w:rPr>
        <w:t>чинного</w:t>
      </w:r>
      <w:proofErr w:type="gram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страхування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3.4.6.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відшкодування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витрат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щомісяця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3.5.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</w:t>
      </w:r>
      <w:proofErr w:type="spellEnd"/>
      <w:r w:rsidRPr="0070110F">
        <w:rPr>
          <w:color w:val="000000" w:themeColor="text1"/>
        </w:rPr>
        <w:t xml:space="preserve"> час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контрольних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заходів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орендодавцем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перевіряються</w:t>
      </w:r>
      <w:proofErr w:type="spellEnd"/>
      <w:r w:rsidRPr="0070110F">
        <w:rPr>
          <w:color w:val="000000" w:themeColor="text1"/>
        </w:rPr>
        <w:t>: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3.5.1. </w:t>
      </w:r>
      <w:proofErr w:type="spellStart"/>
      <w:r w:rsidRPr="0070110F">
        <w:rPr>
          <w:color w:val="000000" w:themeColor="text1"/>
        </w:rPr>
        <w:t>Надходження</w:t>
      </w:r>
      <w:proofErr w:type="spellEnd"/>
      <w:r w:rsidRPr="0070110F">
        <w:rPr>
          <w:color w:val="000000" w:themeColor="text1"/>
        </w:rPr>
        <w:t xml:space="preserve"> плати за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 майна до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щомісяця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3.5.2. </w:t>
      </w:r>
      <w:proofErr w:type="spellStart"/>
      <w:r w:rsidRPr="0070110F">
        <w:rPr>
          <w:color w:val="000000" w:themeColor="text1"/>
        </w:rPr>
        <w:t>Наявність</w:t>
      </w:r>
      <w:proofErr w:type="spellEnd"/>
      <w:r w:rsidRPr="0070110F">
        <w:rPr>
          <w:color w:val="000000" w:themeColor="text1"/>
        </w:rPr>
        <w:t xml:space="preserve"> </w:t>
      </w:r>
      <w:proofErr w:type="gramStart"/>
      <w:r w:rsidRPr="0070110F">
        <w:rPr>
          <w:color w:val="000000" w:themeColor="text1"/>
        </w:rPr>
        <w:t>чинного</w:t>
      </w:r>
      <w:proofErr w:type="gram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страхування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3.5.3. </w:t>
      </w:r>
      <w:proofErr w:type="spellStart"/>
      <w:r w:rsidRPr="0070110F">
        <w:rPr>
          <w:color w:val="000000" w:themeColor="text1"/>
        </w:rPr>
        <w:t>Відомості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відповідності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вимогам</w:t>
      </w:r>
      <w:proofErr w:type="spellEnd"/>
      <w:r w:rsidRPr="0070110F">
        <w:rPr>
          <w:color w:val="000000" w:themeColor="text1"/>
        </w:rPr>
        <w:t xml:space="preserve"> ч. 3 ст. 4 Закону </w:t>
      </w:r>
      <w:proofErr w:type="spellStart"/>
      <w:r w:rsidRPr="0070110F">
        <w:rPr>
          <w:color w:val="000000" w:themeColor="text1"/>
        </w:rPr>
        <w:t>України</w:t>
      </w:r>
      <w:proofErr w:type="spellEnd"/>
      <w:r w:rsidRPr="0070110F">
        <w:rPr>
          <w:color w:val="000000" w:themeColor="text1"/>
        </w:rPr>
        <w:t xml:space="preserve"> "Про </w:t>
      </w:r>
      <w:proofErr w:type="spellStart"/>
      <w:r w:rsidRPr="0070110F">
        <w:rPr>
          <w:color w:val="000000" w:themeColor="text1"/>
        </w:rPr>
        <w:t>оренду</w:t>
      </w:r>
      <w:proofErr w:type="spellEnd"/>
      <w:r w:rsidRPr="0070110F">
        <w:rPr>
          <w:color w:val="000000" w:themeColor="text1"/>
        </w:rPr>
        <w:t xml:space="preserve"> </w:t>
      </w:r>
      <w:proofErr w:type="gramStart"/>
      <w:r w:rsidRPr="0070110F">
        <w:rPr>
          <w:color w:val="000000" w:themeColor="text1"/>
        </w:rPr>
        <w:t>державного</w:t>
      </w:r>
      <w:proofErr w:type="gramEnd"/>
      <w:r w:rsidRPr="0070110F">
        <w:rPr>
          <w:color w:val="000000" w:themeColor="text1"/>
        </w:rPr>
        <w:t xml:space="preserve"> та </w:t>
      </w:r>
      <w:proofErr w:type="spellStart"/>
      <w:r w:rsidRPr="0070110F">
        <w:rPr>
          <w:color w:val="000000" w:themeColor="text1"/>
        </w:rPr>
        <w:t>комунального</w:t>
      </w:r>
      <w:proofErr w:type="spellEnd"/>
      <w:r w:rsidRPr="0070110F">
        <w:rPr>
          <w:color w:val="000000" w:themeColor="text1"/>
        </w:rPr>
        <w:t xml:space="preserve"> майна".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3.6. 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ході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постійного</w:t>
      </w:r>
      <w:proofErr w:type="spellEnd"/>
      <w:r w:rsidRPr="0070110F">
        <w:rPr>
          <w:color w:val="000000" w:themeColor="text1"/>
        </w:rPr>
        <w:t xml:space="preserve"> контролю </w:t>
      </w:r>
      <w:proofErr w:type="spellStart"/>
      <w:r w:rsidRPr="0070110F">
        <w:rPr>
          <w:color w:val="000000" w:themeColor="text1"/>
        </w:rPr>
        <w:t>балансоутримувач</w:t>
      </w:r>
      <w:proofErr w:type="spellEnd"/>
      <w:r w:rsidRPr="0070110F">
        <w:rPr>
          <w:color w:val="000000" w:themeColor="text1"/>
        </w:rPr>
        <w:t>/</w:t>
      </w:r>
      <w:proofErr w:type="spellStart"/>
      <w:r w:rsidRPr="0070110F">
        <w:rPr>
          <w:color w:val="000000" w:themeColor="text1"/>
        </w:rPr>
        <w:t>орендодавець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повідомляє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орендаря</w:t>
      </w:r>
      <w:proofErr w:type="spellEnd"/>
      <w:r w:rsidRPr="0070110F">
        <w:rPr>
          <w:color w:val="000000" w:themeColor="text1"/>
        </w:rPr>
        <w:t xml:space="preserve"> про </w:t>
      </w:r>
      <w:proofErr w:type="spellStart"/>
      <w:r w:rsidRPr="0070110F">
        <w:rPr>
          <w:color w:val="000000" w:themeColor="text1"/>
        </w:rPr>
        <w:t>виявлені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порушення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3.7. </w:t>
      </w:r>
      <w:proofErr w:type="spellStart"/>
      <w:r w:rsidRPr="0070110F">
        <w:rPr>
          <w:color w:val="000000" w:themeColor="text1"/>
        </w:rPr>
        <w:t>Періодичний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комплексний</w:t>
      </w:r>
      <w:proofErr w:type="spellEnd"/>
      <w:r w:rsidRPr="0070110F">
        <w:rPr>
          <w:color w:val="000000" w:themeColor="text1"/>
        </w:rPr>
        <w:t xml:space="preserve"> контроль </w:t>
      </w:r>
      <w:proofErr w:type="spellStart"/>
      <w:r w:rsidRPr="0070110F">
        <w:rPr>
          <w:color w:val="000000" w:themeColor="text1"/>
        </w:rPr>
        <w:t>здійснюється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ініціативою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участю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представників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орендаря</w:t>
      </w:r>
      <w:proofErr w:type="spellEnd"/>
      <w:r w:rsidRPr="0070110F">
        <w:rPr>
          <w:color w:val="000000" w:themeColor="text1"/>
        </w:rPr>
        <w:t xml:space="preserve"> та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також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участю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уповноваженого</w:t>
      </w:r>
      <w:proofErr w:type="spellEnd"/>
      <w:r w:rsidRPr="0070110F">
        <w:rPr>
          <w:color w:val="000000" w:themeColor="text1"/>
        </w:rPr>
        <w:t xml:space="preserve"> органу </w:t>
      </w:r>
      <w:proofErr w:type="spellStart"/>
      <w:r w:rsidRPr="0070110F">
        <w:rPr>
          <w:color w:val="000000" w:themeColor="text1"/>
        </w:rPr>
        <w:t>управління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єдиних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майнових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комплексів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spellStart"/>
      <w:proofErr w:type="gramStart"/>
      <w:r w:rsidRPr="0070110F">
        <w:rPr>
          <w:color w:val="000000" w:themeColor="text1"/>
        </w:rPr>
        <w:t>Періодичний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комплексний</w:t>
      </w:r>
      <w:proofErr w:type="spellEnd"/>
      <w:r w:rsidRPr="0070110F">
        <w:rPr>
          <w:color w:val="000000" w:themeColor="text1"/>
        </w:rPr>
        <w:t xml:space="preserve"> контроль </w:t>
      </w:r>
      <w:proofErr w:type="spellStart"/>
      <w:r w:rsidRPr="0070110F">
        <w:rPr>
          <w:color w:val="000000" w:themeColor="text1"/>
        </w:rPr>
        <w:t>може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здійснюватися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ініціативою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інших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осіб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звернення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громадян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правоохоронних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органів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доручення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керівництва</w:t>
      </w:r>
      <w:proofErr w:type="spellEnd"/>
      <w:r w:rsidRPr="0070110F">
        <w:rPr>
          <w:color w:val="000000" w:themeColor="text1"/>
        </w:rPr>
        <w:t xml:space="preserve"> ради </w:t>
      </w:r>
      <w:proofErr w:type="spellStart"/>
      <w:r w:rsidRPr="0070110F">
        <w:rPr>
          <w:color w:val="000000" w:themeColor="text1"/>
        </w:rPr>
        <w:t>об’єднаної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територіальної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громади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тощо</w:t>
      </w:r>
      <w:proofErr w:type="spellEnd"/>
      <w:r w:rsidRPr="0070110F">
        <w:rPr>
          <w:color w:val="000000" w:themeColor="text1"/>
        </w:rPr>
        <w:t xml:space="preserve">)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внаслідок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повідомлення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засобах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масової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інформації</w:t>
      </w:r>
      <w:proofErr w:type="spellEnd"/>
      <w:r w:rsidRPr="0070110F">
        <w:rPr>
          <w:color w:val="000000" w:themeColor="text1"/>
        </w:rPr>
        <w:t xml:space="preserve"> про </w:t>
      </w:r>
      <w:proofErr w:type="spellStart"/>
      <w:r w:rsidRPr="0070110F">
        <w:rPr>
          <w:color w:val="000000" w:themeColor="text1"/>
        </w:rPr>
        <w:t>факти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порушення</w:t>
      </w:r>
      <w:proofErr w:type="spell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комунального</w:t>
      </w:r>
      <w:proofErr w:type="spellEnd"/>
      <w:r w:rsidRPr="0070110F">
        <w:rPr>
          <w:color w:val="000000" w:themeColor="text1"/>
        </w:rPr>
        <w:t xml:space="preserve"> майна, </w:t>
      </w:r>
      <w:proofErr w:type="spellStart"/>
      <w:r w:rsidRPr="0070110F">
        <w:rPr>
          <w:color w:val="000000" w:themeColor="text1"/>
        </w:rPr>
        <w:t>пошкодження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орендарем</w:t>
      </w:r>
      <w:proofErr w:type="spellEnd"/>
      <w:r w:rsidRPr="0070110F">
        <w:rPr>
          <w:color w:val="000000" w:themeColor="text1"/>
        </w:rPr>
        <w:t xml:space="preserve"> майна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створення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загрози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його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пошкодження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чи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знищення</w:t>
      </w:r>
      <w:proofErr w:type="spellEnd"/>
      <w:r w:rsidRPr="0070110F">
        <w:rPr>
          <w:color w:val="000000" w:themeColor="text1"/>
        </w:rPr>
        <w:t>.</w:t>
      </w:r>
      <w:proofErr w:type="gramEnd"/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3.8. </w:t>
      </w:r>
      <w:proofErr w:type="spellStart"/>
      <w:r w:rsidRPr="0070110F">
        <w:rPr>
          <w:color w:val="000000" w:themeColor="text1"/>
        </w:rPr>
        <w:t>Періодичний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комплексний</w:t>
      </w:r>
      <w:proofErr w:type="spellEnd"/>
      <w:r w:rsidRPr="0070110F">
        <w:rPr>
          <w:color w:val="000000" w:themeColor="text1"/>
        </w:rPr>
        <w:t xml:space="preserve"> контроль </w:t>
      </w:r>
      <w:proofErr w:type="spellStart"/>
      <w:r w:rsidRPr="0070110F">
        <w:rPr>
          <w:color w:val="000000" w:themeColor="text1"/>
        </w:rPr>
        <w:t>супроводжується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оглядом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складенням</w:t>
      </w:r>
      <w:proofErr w:type="spellEnd"/>
      <w:r w:rsidRPr="0070110F">
        <w:rPr>
          <w:color w:val="000000" w:themeColor="text1"/>
        </w:rPr>
        <w:t xml:space="preserve"> акта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перев</w:t>
      </w:r>
      <w:proofErr w:type="gramEnd"/>
      <w:r w:rsidRPr="0070110F">
        <w:rPr>
          <w:color w:val="000000" w:themeColor="text1"/>
        </w:rPr>
        <w:t>ірки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spellStart"/>
      <w:r w:rsidRPr="0070110F">
        <w:rPr>
          <w:color w:val="000000" w:themeColor="text1"/>
        </w:rPr>
        <w:t>Огляд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ініціативою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інших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осіб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внаслідок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повідомлення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засобах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масової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інформації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здійснюється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місячний</w:t>
      </w:r>
      <w:proofErr w:type="spellEnd"/>
      <w:r w:rsidRPr="0070110F">
        <w:rPr>
          <w:color w:val="000000" w:themeColor="text1"/>
        </w:rPr>
        <w:t xml:space="preserve"> строк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ісля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відповідного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звернення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чи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публікації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gramStart"/>
      <w:r w:rsidRPr="0070110F">
        <w:rPr>
          <w:color w:val="000000" w:themeColor="text1"/>
        </w:rPr>
        <w:t>З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ініціативою</w:t>
      </w:r>
      <w:proofErr w:type="spellEnd"/>
      <w:r w:rsidRPr="0070110F">
        <w:rPr>
          <w:color w:val="000000" w:themeColor="text1"/>
        </w:rPr>
        <w:t xml:space="preserve"> про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перевірки</w:t>
      </w:r>
      <w:proofErr w:type="spellEnd"/>
      <w:r w:rsidRPr="0070110F">
        <w:rPr>
          <w:color w:val="000000" w:themeColor="text1"/>
        </w:rPr>
        <w:t xml:space="preserve"> до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може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звернутися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власним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бажанням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3.9. </w:t>
      </w:r>
      <w:proofErr w:type="spellStart"/>
      <w:r w:rsidRPr="0070110F">
        <w:rPr>
          <w:color w:val="000000" w:themeColor="text1"/>
        </w:rPr>
        <w:t>Орендодавець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завчасно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але</w:t>
      </w:r>
      <w:proofErr w:type="spellEnd"/>
      <w:r w:rsidRPr="0070110F">
        <w:rPr>
          <w:color w:val="000000" w:themeColor="text1"/>
        </w:rPr>
        <w:t xml:space="preserve"> не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ізніше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ніж</w:t>
      </w:r>
      <w:proofErr w:type="spellEnd"/>
      <w:r w:rsidRPr="0070110F">
        <w:rPr>
          <w:color w:val="000000" w:themeColor="text1"/>
        </w:rPr>
        <w:t xml:space="preserve"> за три </w:t>
      </w:r>
      <w:proofErr w:type="spellStart"/>
      <w:r w:rsidRPr="0070110F">
        <w:rPr>
          <w:color w:val="000000" w:themeColor="text1"/>
        </w:rPr>
        <w:t>робочі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повідомляє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орендаря</w:t>
      </w:r>
      <w:proofErr w:type="spellEnd"/>
      <w:r w:rsidRPr="0070110F">
        <w:rPr>
          <w:color w:val="000000" w:themeColor="text1"/>
        </w:rPr>
        <w:t xml:space="preserve"> про </w:t>
      </w:r>
      <w:proofErr w:type="spellStart"/>
      <w:r w:rsidRPr="0070110F">
        <w:rPr>
          <w:color w:val="000000" w:themeColor="text1"/>
        </w:rPr>
        <w:t>огляд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із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зазначенням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дати</w:t>
      </w:r>
      <w:proofErr w:type="spellEnd"/>
      <w:r w:rsidRPr="0070110F">
        <w:rPr>
          <w:color w:val="000000" w:themeColor="text1"/>
        </w:rPr>
        <w:t xml:space="preserve"> та часу такого </w:t>
      </w:r>
      <w:proofErr w:type="spellStart"/>
      <w:r w:rsidRPr="0070110F">
        <w:rPr>
          <w:color w:val="000000" w:themeColor="text1"/>
        </w:rPr>
        <w:t>огляду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3.10. </w:t>
      </w:r>
      <w:proofErr w:type="spellStart"/>
      <w:r w:rsidRPr="0070110F">
        <w:rPr>
          <w:color w:val="000000" w:themeColor="text1"/>
        </w:rPr>
        <w:t>Орендар</w:t>
      </w:r>
      <w:proofErr w:type="spellEnd"/>
      <w:r w:rsidRPr="0070110F">
        <w:rPr>
          <w:color w:val="000000" w:themeColor="text1"/>
        </w:rPr>
        <w:t xml:space="preserve"> на </w:t>
      </w:r>
      <w:proofErr w:type="spellStart"/>
      <w:r w:rsidRPr="0070110F">
        <w:rPr>
          <w:color w:val="000000" w:themeColor="text1"/>
        </w:rPr>
        <w:t>вимогу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уповноваженої</w:t>
      </w:r>
      <w:proofErr w:type="spellEnd"/>
      <w:r w:rsidRPr="0070110F">
        <w:rPr>
          <w:color w:val="000000" w:themeColor="text1"/>
        </w:rPr>
        <w:t xml:space="preserve"> особи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 та/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зобов’язаний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забезпечити</w:t>
      </w:r>
      <w:proofErr w:type="spellEnd"/>
      <w:r w:rsidRPr="0070110F">
        <w:rPr>
          <w:color w:val="000000" w:themeColor="text1"/>
        </w:rPr>
        <w:t xml:space="preserve"> доступ </w:t>
      </w:r>
      <w:proofErr w:type="gramStart"/>
      <w:r w:rsidRPr="0070110F">
        <w:rPr>
          <w:color w:val="000000" w:themeColor="text1"/>
        </w:rPr>
        <w:t>на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об</w:t>
      </w:r>
      <w:proofErr w:type="gramEnd"/>
      <w:r w:rsidRPr="0070110F">
        <w:rPr>
          <w:color w:val="000000" w:themeColor="text1"/>
        </w:rPr>
        <w:t>’єкт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</w:t>
      </w:r>
      <w:proofErr w:type="spellEnd"/>
      <w:r w:rsidRPr="0070110F">
        <w:rPr>
          <w:color w:val="000000" w:themeColor="text1"/>
        </w:rPr>
        <w:t xml:space="preserve"> метою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контрольних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заходів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передбачених</w:t>
      </w:r>
      <w:proofErr w:type="spellEnd"/>
      <w:r w:rsidRPr="0070110F">
        <w:rPr>
          <w:color w:val="000000" w:themeColor="text1"/>
        </w:rPr>
        <w:t xml:space="preserve"> п. 3.2, про </w:t>
      </w:r>
      <w:proofErr w:type="spellStart"/>
      <w:r w:rsidRPr="0070110F">
        <w:rPr>
          <w:color w:val="000000" w:themeColor="text1"/>
        </w:rPr>
        <w:t>що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обов’язково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зазначається</w:t>
      </w:r>
      <w:proofErr w:type="spellEnd"/>
      <w:r w:rsidRPr="0070110F">
        <w:rPr>
          <w:color w:val="000000" w:themeColor="text1"/>
        </w:rPr>
        <w:t xml:space="preserve"> в </w:t>
      </w:r>
      <w:proofErr w:type="spellStart"/>
      <w:r w:rsidRPr="0070110F">
        <w:rPr>
          <w:color w:val="000000" w:themeColor="text1"/>
        </w:rPr>
        <w:t>усіх</w:t>
      </w:r>
      <w:proofErr w:type="spellEnd"/>
      <w:r w:rsidRPr="0070110F">
        <w:rPr>
          <w:color w:val="000000" w:themeColor="text1"/>
        </w:rPr>
        <w:t xml:space="preserve"> договорах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майна </w:t>
      </w:r>
      <w:proofErr w:type="spellStart"/>
      <w:r w:rsidRPr="0070110F">
        <w:rPr>
          <w:color w:val="000000" w:themeColor="text1"/>
        </w:rPr>
        <w:t>територіальної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громади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spellStart"/>
      <w:r w:rsidRPr="0070110F">
        <w:rPr>
          <w:color w:val="000000" w:themeColor="text1"/>
        </w:rPr>
        <w:t>Протиправний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недопуск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зазначених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абзаці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першому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цього</w:t>
      </w:r>
      <w:proofErr w:type="spellEnd"/>
      <w:r w:rsidRPr="0070110F">
        <w:rPr>
          <w:color w:val="000000" w:themeColor="text1"/>
        </w:rPr>
        <w:t xml:space="preserve"> пункту </w:t>
      </w:r>
      <w:proofErr w:type="spellStart"/>
      <w:r w:rsidRPr="0070110F">
        <w:rPr>
          <w:color w:val="000000" w:themeColor="text1"/>
        </w:rPr>
        <w:t>осіб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орендарем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вважається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порушенням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невиконанням</w:t>
      </w:r>
      <w:proofErr w:type="spellEnd"/>
      <w:r w:rsidRPr="0070110F">
        <w:rPr>
          <w:color w:val="000000" w:themeColor="text1"/>
        </w:rPr>
        <w:t xml:space="preserve">) умов договору та </w:t>
      </w:r>
      <w:proofErr w:type="spellStart"/>
      <w:r w:rsidRPr="0070110F">
        <w:rPr>
          <w:color w:val="000000" w:themeColor="text1"/>
        </w:rPr>
        <w:t>є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ідставою</w:t>
      </w:r>
      <w:proofErr w:type="spellEnd"/>
      <w:r w:rsidRPr="0070110F">
        <w:rPr>
          <w:color w:val="000000" w:themeColor="text1"/>
        </w:rPr>
        <w:t xml:space="preserve"> для </w:t>
      </w:r>
      <w:proofErr w:type="spellStart"/>
      <w:r w:rsidRPr="0070110F">
        <w:rPr>
          <w:color w:val="000000" w:themeColor="text1"/>
        </w:rPr>
        <w:t>ініціювання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розірвання</w:t>
      </w:r>
      <w:proofErr w:type="spell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Факт </w:t>
      </w:r>
      <w:proofErr w:type="spellStart"/>
      <w:r w:rsidRPr="0070110F">
        <w:rPr>
          <w:color w:val="000000" w:themeColor="text1"/>
        </w:rPr>
        <w:t>недопущення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представників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уповноваженого</w:t>
      </w:r>
      <w:proofErr w:type="spellEnd"/>
      <w:r w:rsidRPr="0070110F">
        <w:rPr>
          <w:color w:val="000000" w:themeColor="text1"/>
        </w:rPr>
        <w:t xml:space="preserve"> органу </w:t>
      </w:r>
      <w:proofErr w:type="spellStart"/>
      <w:r w:rsidRPr="0070110F">
        <w:rPr>
          <w:color w:val="000000" w:themeColor="text1"/>
        </w:rPr>
        <w:t>управління</w:t>
      </w:r>
      <w:proofErr w:type="spellEnd"/>
      <w:r w:rsidRPr="0070110F">
        <w:rPr>
          <w:color w:val="000000" w:themeColor="text1"/>
        </w:rPr>
        <w:t xml:space="preserve"> для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контролю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ідтверджується</w:t>
      </w:r>
      <w:proofErr w:type="spellEnd"/>
      <w:r w:rsidRPr="0070110F">
        <w:rPr>
          <w:color w:val="000000" w:themeColor="text1"/>
        </w:rPr>
        <w:t xml:space="preserve"> актом про </w:t>
      </w:r>
      <w:proofErr w:type="spellStart"/>
      <w:r w:rsidRPr="0070110F">
        <w:rPr>
          <w:color w:val="000000" w:themeColor="text1"/>
        </w:rPr>
        <w:t>недопуск</w:t>
      </w:r>
      <w:proofErr w:type="spellEnd"/>
      <w:r w:rsidRPr="0070110F">
        <w:rPr>
          <w:color w:val="000000" w:themeColor="text1"/>
        </w:rPr>
        <w:t xml:space="preserve">. Акт </w:t>
      </w:r>
      <w:proofErr w:type="spellStart"/>
      <w:r w:rsidRPr="0070110F">
        <w:rPr>
          <w:color w:val="000000" w:themeColor="text1"/>
        </w:rPr>
        <w:t>складається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двох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примірниках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які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ідписують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усі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присутні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представники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орендодавця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уповноваженого</w:t>
      </w:r>
      <w:proofErr w:type="spellEnd"/>
      <w:r w:rsidRPr="0070110F">
        <w:rPr>
          <w:color w:val="000000" w:themeColor="text1"/>
        </w:rPr>
        <w:t xml:space="preserve"> органа </w:t>
      </w:r>
      <w:proofErr w:type="spellStart"/>
      <w:r w:rsidRPr="0070110F">
        <w:rPr>
          <w:color w:val="000000" w:themeColor="text1"/>
        </w:rPr>
        <w:t>управління</w:t>
      </w:r>
      <w:proofErr w:type="spellEnd"/>
      <w:r w:rsidRPr="0070110F">
        <w:rPr>
          <w:color w:val="000000" w:themeColor="text1"/>
        </w:rPr>
        <w:t xml:space="preserve">. Один </w:t>
      </w:r>
      <w:proofErr w:type="spellStart"/>
      <w:r w:rsidRPr="0070110F">
        <w:rPr>
          <w:color w:val="000000" w:themeColor="text1"/>
        </w:rPr>
        <w:t>примірник</w:t>
      </w:r>
      <w:proofErr w:type="spellEnd"/>
      <w:r w:rsidRPr="0070110F">
        <w:rPr>
          <w:color w:val="000000" w:themeColor="text1"/>
        </w:rPr>
        <w:t xml:space="preserve"> такого акта </w:t>
      </w:r>
      <w:proofErr w:type="spellStart"/>
      <w:r w:rsidRPr="0070110F">
        <w:rPr>
          <w:color w:val="000000" w:themeColor="text1"/>
        </w:rPr>
        <w:t>надсилається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орендарю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поштою</w:t>
      </w:r>
      <w:proofErr w:type="spellEnd"/>
      <w:r w:rsidRPr="0070110F">
        <w:rPr>
          <w:color w:val="000000" w:themeColor="text1"/>
        </w:rPr>
        <w:t xml:space="preserve"> на адресу, </w:t>
      </w:r>
      <w:proofErr w:type="spellStart"/>
      <w:r w:rsidRPr="0070110F">
        <w:rPr>
          <w:color w:val="000000" w:themeColor="text1"/>
        </w:rPr>
        <w:t>вказану</w:t>
      </w:r>
      <w:proofErr w:type="spellEnd"/>
      <w:r w:rsidRPr="0070110F">
        <w:rPr>
          <w:color w:val="000000" w:themeColor="text1"/>
        </w:rPr>
        <w:t xml:space="preserve"> 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договорі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</w:t>
      </w:r>
      <w:proofErr w:type="spellEnd"/>
      <w:r w:rsidRPr="0070110F">
        <w:rPr>
          <w:color w:val="000000" w:themeColor="text1"/>
        </w:rPr>
        <w:t xml:space="preserve"> час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періодичного</w:t>
      </w:r>
      <w:proofErr w:type="spellEnd"/>
      <w:r w:rsidRPr="0070110F">
        <w:rPr>
          <w:color w:val="000000" w:themeColor="text1"/>
        </w:rPr>
        <w:t xml:space="preserve"> комплексного контролю </w:t>
      </w:r>
      <w:proofErr w:type="spellStart"/>
      <w:r w:rsidRPr="0070110F">
        <w:rPr>
          <w:color w:val="000000" w:themeColor="text1"/>
        </w:rPr>
        <w:t>перевіряються</w:t>
      </w:r>
      <w:proofErr w:type="spellEnd"/>
      <w:r w:rsidRPr="0070110F">
        <w:rPr>
          <w:color w:val="000000" w:themeColor="text1"/>
        </w:rPr>
        <w:t>: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3.11.1. </w:t>
      </w:r>
      <w:proofErr w:type="spellStart"/>
      <w:r w:rsidRPr="0070110F">
        <w:rPr>
          <w:color w:val="000000" w:themeColor="text1"/>
        </w:rPr>
        <w:t>Відповідність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цільового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майна (</w:t>
      </w:r>
      <w:proofErr w:type="spellStart"/>
      <w:r w:rsidRPr="0070110F">
        <w:rPr>
          <w:color w:val="000000" w:themeColor="text1"/>
        </w:rPr>
        <w:t>якщо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цільове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визначено</w:t>
      </w:r>
      <w:proofErr w:type="spellEnd"/>
      <w:r w:rsidRPr="0070110F">
        <w:rPr>
          <w:color w:val="000000" w:themeColor="text1"/>
        </w:rPr>
        <w:t xml:space="preserve"> договором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3.11.2. </w:t>
      </w:r>
      <w:proofErr w:type="spellStart"/>
      <w:r w:rsidRPr="0070110F">
        <w:rPr>
          <w:color w:val="000000" w:themeColor="text1"/>
        </w:rPr>
        <w:t>Технічний</w:t>
      </w:r>
      <w:proofErr w:type="spellEnd"/>
      <w:r w:rsidRPr="0070110F">
        <w:rPr>
          <w:color w:val="000000" w:themeColor="text1"/>
        </w:rPr>
        <w:t xml:space="preserve"> стан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3.11.3. </w:t>
      </w:r>
      <w:proofErr w:type="spellStart"/>
      <w:r w:rsidRPr="0070110F">
        <w:rPr>
          <w:color w:val="000000" w:themeColor="text1"/>
        </w:rPr>
        <w:t>Наявність</w:t>
      </w:r>
      <w:proofErr w:type="spellEnd"/>
      <w:r w:rsidRPr="0070110F">
        <w:rPr>
          <w:color w:val="000000" w:themeColor="text1"/>
        </w:rPr>
        <w:t>/</w:t>
      </w:r>
      <w:proofErr w:type="spellStart"/>
      <w:r w:rsidRPr="0070110F">
        <w:rPr>
          <w:color w:val="000000" w:themeColor="text1"/>
        </w:rPr>
        <w:t>відсутність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суборенди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3.11.4.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додаткових</w:t>
      </w:r>
      <w:proofErr w:type="spellEnd"/>
      <w:r w:rsidRPr="0070110F">
        <w:rPr>
          <w:color w:val="000000" w:themeColor="text1"/>
        </w:rPr>
        <w:t xml:space="preserve"> умов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(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разі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їх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наявності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3.11.5.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інших</w:t>
      </w:r>
      <w:proofErr w:type="spellEnd"/>
      <w:r w:rsidRPr="0070110F">
        <w:rPr>
          <w:color w:val="000000" w:themeColor="text1"/>
        </w:rPr>
        <w:t xml:space="preserve"> умов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3.12. У </w:t>
      </w:r>
      <w:proofErr w:type="spellStart"/>
      <w:r w:rsidRPr="0070110F">
        <w:rPr>
          <w:color w:val="000000" w:themeColor="text1"/>
        </w:rPr>
        <w:t>процесі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періодичного</w:t>
      </w:r>
      <w:proofErr w:type="spellEnd"/>
      <w:r w:rsidRPr="0070110F">
        <w:rPr>
          <w:color w:val="000000" w:themeColor="text1"/>
        </w:rPr>
        <w:t xml:space="preserve"> комплексного контролю </w:t>
      </w:r>
      <w:proofErr w:type="spellStart"/>
      <w:r w:rsidRPr="0070110F">
        <w:rPr>
          <w:color w:val="000000" w:themeColor="text1"/>
        </w:rPr>
        <w:t>використовуються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документи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які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можуть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ідтверджувати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умов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або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орендованого</w:t>
      </w:r>
      <w:proofErr w:type="spellEnd"/>
      <w:r w:rsidRPr="0070110F">
        <w:rPr>
          <w:color w:val="000000" w:themeColor="text1"/>
        </w:rPr>
        <w:t xml:space="preserve"> майна. Такими документами </w:t>
      </w:r>
      <w:proofErr w:type="spellStart"/>
      <w:r w:rsidRPr="0070110F">
        <w:rPr>
          <w:color w:val="000000" w:themeColor="text1"/>
        </w:rPr>
        <w:t>можуть</w:t>
      </w:r>
      <w:proofErr w:type="spellEnd"/>
      <w:r w:rsidRPr="0070110F">
        <w:rPr>
          <w:color w:val="000000" w:themeColor="text1"/>
        </w:rPr>
        <w:t xml:space="preserve"> бути: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3.12.1. </w:t>
      </w:r>
      <w:proofErr w:type="spellStart"/>
      <w:r w:rsidRPr="0070110F">
        <w:rPr>
          <w:color w:val="000000" w:themeColor="text1"/>
        </w:rPr>
        <w:t>Технічна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документація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lastRenderedPageBreak/>
        <w:t xml:space="preserve">3.12.2. </w:t>
      </w:r>
      <w:proofErr w:type="spellStart"/>
      <w:r w:rsidRPr="0070110F">
        <w:rPr>
          <w:color w:val="000000" w:themeColor="text1"/>
        </w:rPr>
        <w:t>Матеріали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амортизаційних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відрахувань</w:t>
      </w:r>
      <w:proofErr w:type="spellEnd"/>
      <w:r w:rsidRPr="0070110F">
        <w:rPr>
          <w:color w:val="000000" w:themeColor="text1"/>
        </w:rPr>
        <w:t xml:space="preserve"> (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разі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якщо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майно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перебуває</w:t>
      </w:r>
      <w:proofErr w:type="spellEnd"/>
      <w:r w:rsidRPr="0070110F">
        <w:rPr>
          <w:color w:val="000000" w:themeColor="text1"/>
        </w:rPr>
        <w:t xml:space="preserve"> на </w:t>
      </w:r>
      <w:proofErr w:type="spellStart"/>
      <w:r w:rsidRPr="0070110F">
        <w:rPr>
          <w:color w:val="000000" w:themeColor="text1"/>
        </w:rPr>
        <w:t>балансі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орендаря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3.12.3. Договори </w:t>
      </w:r>
      <w:proofErr w:type="spellStart"/>
      <w:r w:rsidRPr="0070110F">
        <w:rPr>
          <w:color w:val="000000" w:themeColor="text1"/>
        </w:rPr>
        <w:t>страхування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орендованого</w:t>
      </w:r>
      <w:proofErr w:type="spellEnd"/>
      <w:r w:rsidRPr="0070110F">
        <w:rPr>
          <w:color w:val="000000" w:themeColor="text1"/>
        </w:rPr>
        <w:t xml:space="preserve"> майна.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3.12.4. </w:t>
      </w:r>
      <w:proofErr w:type="spellStart"/>
      <w:r w:rsidRPr="0070110F">
        <w:rPr>
          <w:color w:val="000000" w:themeColor="text1"/>
        </w:rPr>
        <w:t>Матеріали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списання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орендованого</w:t>
      </w:r>
      <w:proofErr w:type="spellEnd"/>
      <w:r w:rsidRPr="0070110F">
        <w:rPr>
          <w:color w:val="000000" w:themeColor="text1"/>
        </w:rPr>
        <w:t xml:space="preserve"> майна (</w:t>
      </w:r>
      <w:proofErr w:type="spellStart"/>
      <w:r w:rsidRPr="0070110F">
        <w:rPr>
          <w:color w:val="000000" w:themeColor="text1"/>
        </w:rPr>
        <w:t>стосовно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цілісного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майнового</w:t>
      </w:r>
      <w:proofErr w:type="spellEnd"/>
      <w:r w:rsidRPr="0070110F">
        <w:rPr>
          <w:color w:val="000000" w:themeColor="text1"/>
        </w:rPr>
        <w:t xml:space="preserve"> комплексу 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разі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наявності</w:t>
      </w:r>
      <w:proofErr w:type="spellEnd"/>
      <w:r w:rsidRPr="0070110F">
        <w:rPr>
          <w:color w:val="000000" w:themeColor="text1"/>
        </w:rPr>
        <w:t>).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3.12.5. </w:t>
      </w:r>
      <w:proofErr w:type="spellStart"/>
      <w:r w:rsidRPr="0070110F">
        <w:rPr>
          <w:color w:val="000000" w:themeColor="text1"/>
        </w:rPr>
        <w:t>Інші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документи</w:t>
      </w:r>
      <w:proofErr w:type="spellEnd"/>
      <w:r w:rsidRPr="0070110F">
        <w:rPr>
          <w:color w:val="000000" w:themeColor="text1"/>
        </w:rPr>
        <w:t xml:space="preserve">, у </w:t>
      </w:r>
      <w:proofErr w:type="spellStart"/>
      <w:r w:rsidRPr="0070110F">
        <w:rPr>
          <w:color w:val="000000" w:themeColor="text1"/>
        </w:rPr>
        <w:t>яких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можуть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міститися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необхідні</w:t>
      </w:r>
      <w:proofErr w:type="spellEnd"/>
      <w:r w:rsidRPr="0070110F">
        <w:rPr>
          <w:color w:val="000000" w:themeColor="text1"/>
        </w:rPr>
        <w:t xml:space="preserve"> для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перев</w:t>
      </w:r>
      <w:proofErr w:type="gramEnd"/>
      <w:r w:rsidRPr="0070110F">
        <w:rPr>
          <w:color w:val="000000" w:themeColor="text1"/>
        </w:rPr>
        <w:t>ірки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відомості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spellStart"/>
      <w:r w:rsidRPr="0070110F">
        <w:rPr>
          <w:color w:val="000000" w:themeColor="text1"/>
        </w:rPr>
        <w:t>Огляд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об’єкта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може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супроводжуватись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фотофіксацією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3.13. </w:t>
      </w:r>
      <w:proofErr w:type="spellStart"/>
      <w:r w:rsidRPr="0070110F">
        <w:rPr>
          <w:color w:val="000000" w:themeColor="text1"/>
        </w:rPr>
        <w:t>Орендар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забезпечує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достовірність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поданих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договірних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зобов’язань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3.14. За результатами </w:t>
      </w:r>
      <w:proofErr w:type="spellStart"/>
      <w:r w:rsidRPr="0070110F">
        <w:rPr>
          <w:color w:val="000000" w:themeColor="text1"/>
        </w:rPr>
        <w:t>здійснення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періодичного</w:t>
      </w:r>
      <w:proofErr w:type="spellEnd"/>
      <w:r w:rsidRPr="0070110F">
        <w:rPr>
          <w:color w:val="000000" w:themeColor="text1"/>
        </w:rPr>
        <w:t xml:space="preserve"> комплексного контролю </w:t>
      </w:r>
      <w:proofErr w:type="spellStart"/>
      <w:r w:rsidRPr="0070110F">
        <w:rPr>
          <w:color w:val="000000" w:themeColor="text1"/>
        </w:rPr>
        <w:t>складається</w:t>
      </w:r>
      <w:proofErr w:type="spellEnd"/>
      <w:r w:rsidRPr="0070110F">
        <w:rPr>
          <w:color w:val="000000" w:themeColor="text1"/>
        </w:rPr>
        <w:t xml:space="preserve"> акт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перевірки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що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містить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інформацію</w:t>
      </w:r>
      <w:proofErr w:type="spell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напрямами</w:t>
      </w:r>
      <w:proofErr w:type="spellEnd"/>
      <w:r w:rsidRPr="0070110F">
        <w:rPr>
          <w:color w:val="000000" w:themeColor="text1"/>
        </w:rPr>
        <w:t xml:space="preserve">, </w:t>
      </w:r>
      <w:proofErr w:type="spellStart"/>
      <w:r w:rsidRPr="0070110F">
        <w:rPr>
          <w:color w:val="000000" w:themeColor="text1"/>
        </w:rPr>
        <w:t>визначеними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пункті</w:t>
      </w:r>
      <w:proofErr w:type="spellEnd"/>
      <w:r w:rsidRPr="0070110F">
        <w:rPr>
          <w:color w:val="000000" w:themeColor="text1"/>
        </w:rPr>
        <w:t xml:space="preserve"> 3.11 </w:t>
      </w:r>
      <w:proofErr w:type="spellStart"/>
      <w:r w:rsidRPr="0070110F">
        <w:rPr>
          <w:color w:val="000000" w:themeColor="text1"/>
        </w:rPr>
        <w:t>цих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загальних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положень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щодо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майна</w:t>
      </w:r>
      <w:proofErr w:type="gramStart"/>
      <w:r w:rsidRPr="0070110F">
        <w:rPr>
          <w:color w:val="000000" w:themeColor="text1"/>
        </w:rPr>
        <w:t xml:space="preserve"> </w:t>
      </w:r>
      <w:r w:rsidRPr="0070110F">
        <w:rPr>
          <w:color w:val="000000" w:themeColor="text1"/>
          <w:lang w:val="uk-UA"/>
        </w:rPr>
        <w:t>М</w:t>
      </w:r>
      <w:proofErr w:type="gramEnd"/>
      <w:r w:rsidRPr="0070110F">
        <w:rPr>
          <w:color w:val="000000" w:themeColor="text1"/>
          <w:lang w:val="uk-UA"/>
        </w:rPr>
        <w:t>ежівської селищної</w:t>
      </w:r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територіальної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громади</w:t>
      </w:r>
      <w:proofErr w:type="spellEnd"/>
      <w:r w:rsidRPr="0070110F">
        <w:rPr>
          <w:color w:val="000000" w:themeColor="text1"/>
        </w:rPr>
        <w:t xml:space="preserve">, а </w:t>
      </w:r>
      <w:proofErr w:type="spellStart"/>
      <w:r w:rsidRPr="0070110F">
        <w:rPr>
          <w:color w:val="000000" w:themeColor="text1"/>
        </w:rPr>
        <w:t>також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інформацію</w:t>
      </w:r>
      <w:proofErr w:type="spellEnd"/>
      <w:r w:rsidRPr="0070110F">
        <w:rPr>
          <w:color w:val="000000" w:themeColor="text1"/>
        </w:rPr>
        <w:t xml:space="preserve"> про </w:t>
      </w:r>
      <w:proofErr w:type="spellStart"/>
      <w:r w:rsidRPr="0070110F">
        <w:rPr>
          <w:color w:val="000000" w:themeColor="text1"/>
        </w:rPr>
        <w:t>наявність</w:t>
      </w:r>
      <w:proofErr w:type="spellEnd"/>
      <w:r w:rsidRPr="0070110F">
        <w:rPr>
          <w:color w:val="000000" w:themeColor="text1"/>
        </w:rPr>
        <w:t>/</w:t>
      </w:r>
      <w:proofErr w:type="spellStart"/>
      <w:r w:rsidRPr="0070110F">
        <w:rPr>
          <w:color w:val="000000" w:themeColor="text1"/>
        </w:rPr>
        <w:t>відсутність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порушень</w:t>
      </w:r>
      <w:proofErr w:type="spellEnd"/>
      <w:r w:rsidRPr="0070110F">
        <w:rPr>
          <w:color w:val="000000" w:themeColor="text1"/>
        </w:rPr>
        <w:t xml:space="preserve"> умов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 та </w:t>
      </w:r>
      <w:proofErr w:type="spellStart"/>
      <w:r w:rsidRPr="0070110F">
        <w:rPr>
          <w:color w:val="000000" w:themeColor="text1"/>
        </w:rPr>
        <w:t>використання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орендованого</w:t>
      </w:r>
      <w:proofErr w:type="spellEnd"/>
      <w:r w:rsidRPr="0070110F">
        <w:rPr>
          <w:color w:val="000000" w:themeColor="text1"/>
        </w:rPr>
        <w:t xml:space="preserve"> майна.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proofErr w:type="spellStart"/>
      <w:r w:rsidRPr="0070110F">
        <w:rPr>
          <w:color w:val="000000" w:themeColor="text1"/>
        </w:rPr>
        <w:t>Відпові</w:t>
      </w:r>
      <w:proofErr w:type="gramStart"/>
      <w:r w:rsidRPr="0070110F">
        <w:rPr>
          <w:color w:val="000000" w:themeColor="text1"/>
        </w:rPr>
        <w:t>дальним</w:t>
      </w:r>
      <w:proofErr w:type="spellEnd"/>
      <w:proofErr w:type="gramEnd"/>
      <w:r w:rsidRPr="0070110F">
        <w:rPr>
          <w:color w:val="000000" w:themeColor="text1"/>
        </w:rPr>
        <w:t xml:space="preserve"> за </w:t>
      </w:r>
      <w:proofErr w:type="spellStart"/>
      <w:r w:rsidRPr="0070110F">
        <w:rPr>
          <w:color w:val="000000" w:themeColor="text1"/>
        </w:rPr>
        <w:t>складання</w:t>
      </w:r>
      <w:proofErr w:type="spellEnd"/>
      <w:r w:rsidRPr="0070110F">
        <w:rPr>
          <w:color w:val="000000" w:themeColor="text1"/>
        </w:rPr>
        <w:t xml:space="preserve"> акта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перевірки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є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орендодавець</w:t>
      </w:r>
      <w:proofErr w:type="spellEnd"/>
      <w:r w:rsidRPr="0070110F">
        <w:rPr>
          <w:color w:val="000000" w:themeColor="text1"/>
        </w:rPr>
        <w:t xml:space="preserve">. Акт </w:t>
      </w:r>
      <w:proofErr w:type="spellStart"/>
      <w:r w:rsidRPr="0070110F">
        <w:rPr>
          <w:color w:val="000000" w:themeColor="text1"/>
        </w:rPr>
        <w:t>складається</w:t>
      </w:r>
      <w:proofErr w:type="spellEnd"/>
      <w:r w:rsidRPr="0070110F">
        <w:rPr>
          <w:color w:val="000000" w:themeColor="text1"/>
        </w:rPr>
        <w:t xml:space="preserve"> у </w:t>
      </w:r>
      <w:proofErr w:type="spellStart"/>
      <w:r w:rsidRPr="0070110F">
        <w:rPr>
          <w:color w:val="000000" w:themeColor="text1"/>
        </w:rPr>
        <w:t>довільній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формі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ідписується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його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учасниками</w:t>
      </w:r>
      <w:proofErr w:type="spellEnd"/>
      <w:r w:rsidRPr="0070110F">
        <w:rPr>
          <w:color w:val="000000" w:themeColor="text1"/>
        </w:rPr>
        <w:t>.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</w:rPr>
      </w:pPr>
      <w:r w:rsidRPr="0070110F">
        <w:rPr>
          <w:color w:val="000000" w:themeColor="text1"/>
        </w:rPr>
        <w:t xml:space="preserve">3.15. До акта </w:t>
      </w:r>
      <w:proofErr w:type="spellStart"/>
      <w:r w:rsidRPr="0070110F">
        <w:rPr>
          <w:color w:val="000000" w:themeColor="text1"/>
        </w:rPr>
        <w:t>проведення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перевірки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додаються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документи</w:t>
      </w:r>
      <w:proofErr w:type="spellEnd"/>
      <w:r w:rsidRPr="0070110F">
        <w:rPr>
          <w:color w:val="000000" w:themeColor="text1"/>
        </w:rPr>
        <w:t xml:space="preserve"> (</w:t>
      </w:r>
      <w:proofErr w:type="spellStart"/>
      <w:r w:rsidRPr="0070110F">
        <w:rPr>
          <w:color w:val="000000" w:themeColor="text1"/>
        </w:rPr>
        <w:t>завірені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відповідно</w:t>
      </w:r>
      <w:proofErr w:type="spellEnd"/>
      <w:r w:rsidRPr="0070110F">
        <w:rPr>
          <w:color w:val="000000" w:themeColor="text1"/>
        </w:rPr>
        <w:t xml:space="preserve"> до </w:t>
      </w:r>
      <w:proofErr w:type="spellStart"/>
      <w:r w:rsidRPr="0070110F">
        <w:rPr>
          <w:color w:val="000000" w:themeColor="text1"/>
        </w:rPr>
        <w:t>вимог</w:t>
      </w:r>
      <w:proofErr w:type="spellEnd"/>
      <w:r w:rsidRPr="0070110F">
        <w:rPr>
          <w:color w:val="000000" w:themeColor="text1"/>
        </w:rPr>
        <w:t xml:space="preserve"> чинного </w:t>
      </w:r>
      <w:proofErr w:type="spellStart"/>
      <w:r w:rsidRPr="0070110F">
        <w:rPr>
          <w:color w:val="000000" w:themeColor="text1"/>
        </w:rPr>
        <w:t>законодавства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копії</w:t>
      </w:r>
      <w:proofErr w:type="spellEnd"/>
      <w:r w:rsidRPr="0070110F">
        <w:rPr>
          <w:color w:val="000000" w:themeColor="text1"/>
        </w:rPr>
        <w:t xml:space="preserve">), </w:t>
      </w:r>
      <w:proofErr w:type="spellStart"/>
      <w:r w:rsidRPr="0070110F">
        <w:rPr>
          <w:color w:val="000000" w:themeColor="text1"/>
        </w:rPr>
        <w:t>які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proofErr w:type="gramStart"/>
      <w:r w:rsidRPr="0070110F">
        <w:rPr>
          <w:color w:val="000000" w:themeColor="text1"/>
        </w:rPr>
        <w:t>п</w:t>
      </w:r>
      <w:proofErr w:type="gramEnd"/>
      <w:r w:rsidRPr="0070110F">
        <w:rPr>
          <w:color w:val="000000" w:themeColor="text1"/>
        </w:rPr>
        <w:t>ідтверджують</w:t>
      </w:r>
      <w:proofErr w:type="spellEnd"/>
      <w:r w:rsidRPr="0070110F">
        <w:rPr>
          <w:color w:val="000000" w:themeColor="text1"/>
        </w:rPr>
        <w:t xml:space="preserve"> стан </w:t>
      </w:r>
      <w:proofErr w:type="spellStart"/>
      <w:r w:rsidRPr="0070110F">
        <w:rPr>
          <w:color w:val="000000" w:themeColor="text1"/>
        </w:rPr>
        <w:t>виконання</w:t>
      </w:r>
      <w:proofErr w:type="spellEnd"/>
      <w:r w:rsidRPr="0070110F">
        <w:rPr>
          <w:color w:val="000000" w:themeColor="text1"/>
        </w:rPr>
        <w:t xml:space="preserve"> умов договору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. 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  <w:lang w:val="uk-UA"/>
        </w:rPr>
      </w:pPr>
      <w:r w:rsidRPr="0070110F">
        <w:rPr>
          <w:color w:val="000000" w:themeColor="text1"/>
        </w:rPr>
        <w:t xml:space="preserve">3.16. Контроль за </w:t>
      </w:r>
      <w:proofErr w:type="spellStart"/>
      <w:r w:rsidRPr="0070110F">
        <w:rPr>
          <w:color w:val="000000" w:themeColor="text1"/>
        </w:rPr>
        <w:t>виконанням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особливих</w:t>
      </w:r>
      <w:proofErr w:type="spellEnd"/>
      <w:r w:rsidRPr="0070110F">
        <w:rPr>
          <w:color w:val="000000" w:themeColor="text1"/>
        </w:rPr>
        <w:t xml:space="preserve"> умов договору разом </w:t>
      </w:r>
      <w:proofErr w:type="spellStart"/>
      <w:r w:rsidRPr="0070110F">
        <w:rPr>
          <w:color w:val="000000" w:themeColor="text1"/>
        </w:rPr>
        <w:t>з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орендодавцем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здійснюють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уповноважені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органи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балансоутримувача</w:t>
      </w:r>
      <w:proofErr w:type="spellEnd"/>
      <w:r w:rsidRPr="0070110F">
        <w:rPr>
          <w:color w:val="000000" w:themeColor="text1"/>
        </w:rPr>
        <w:t xml:space="preserve"> </w:t>
      </w:r>
      <w:proofErr w:type="gramStart"/>
      <w:r w:rsidRPr="0070110F">
        <w:rPr>
          <w:color w:val="000000" w:themeColor="text1"/>
        </w:rPr>
        <w:t>у</w:t>
      </w:r>
      <w:proofErr w:type="gramEnd"/>
      <w:r w:rsidRPr="0070110F">
        <w:rPr>
          <w:color w:val="000000" w:themeColor="text1"/>
        </w:rPr>
        <w:t xml:space="preserve"> межах </w:t>
      </w:r>
      <w:proofErr w:type="spellStart"/>
      <w:r w:rsidRPr="0070110F">
        <w:rPr>
          <w:color w:val="000000" w:themeColor="text1"/>
        </w:rPr>
        <w:t>їх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повноважень</w:t>
      </w:r>
      <w:proofErr w:type="spellEnd"/>
      <w:r w:rsidRPr="0070110F">
        <w:rPr>
          <w:color w:val="000000" w:themeColor="text1"/>
        </w:rPr>
        <w:t xml:space="preserve"> та </w:t>
      </w:r>
      <w:proofErr w:type="spellStart"/>
      <w:r w:rsidRPr="0070110F">
        <w:rPr>
          <w:color w:val="000000" w:themeColor="text1"/>
        </w:rPr>
        <w:t>виконавч</w:t>
      </w:r>
      <w:r w:rsidRPr="0070110F">
        <w:rPr>
          <w:color w:val="000000" w:themeColor="text1"/>
          <w:lang w:val="uk-UA"/>
        </w:rPr>
        <w:t>ий</w:t>
      </w:r>
      <w:proofErr w:type="spellEnd"/>
      <w:r w:rsidRPr="0070110F">
        <w:rPr>
          <w:color w:val="000000" w:themeColor="text1"/>
          <w:lang w:val="uk-UA"/>
        </w:rPr>
        <w:t xml:space="preserve"> </w:t>
      </w:r>
      <w:r w:rsidRPr="0070110F">
        <w:rPr>
          <w:color w:val="000000" w:themeColor="text1"/>
        </w:rPr>
        <w:t xml:space="preserve">орган </w:t>
      </w:r>
      <w:r w:rsidRPr="0070110F">
        <w:rPr>
          <w:color w:val="000000" w:themeColor="text1"/>
          <w:lang w:val="uk-UA"/>
        </w:rPr>
        <w:t>селищної</w:t>
      </w:r>
      <w:r w:rsidRPr="0070110F">
        <w:rPr>
          <w:color w:val="000000" w:themeColor="text1"/>
        </w:rPr>
        <w:t xml:space="preserve"> ради, за </w:t>
      </w:r>
      <w:proofErr w:type="spellStart"/>
      <w:r w:rsidRPr="0070110F">
        <w:rPr>
          <w:color w:val="000000" w:themeColor="text1"/>
        </w:rPr>
        <w:t>пропозиціями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яких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ці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умови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були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включені</w:t>
      </w:r>
      <w:proofErr w:type="spellEnd"/>
      <w:r w:rsidRPr="0070110F">
        <w:rPr>
          <w:color w:val="000000" w:themeColor="text1"/>
        </w:rPr>
        <w:t xml:space="preserve"> до </w:t>
      </w:r>
      <w:proofErr w:type="spellStart"/>
      <w:r w:rsidRPr="0070110F">
        <w:rPr>
          <w:color w:val="000000" w:themeColor="text1"/>
        </w:rPr>
        <w:t>договорів</w:t>
      </w:r>
      <w:proofErr w:type="spellEnd"/>
      <w:r w:rsidRPr="0070110F">
        <w:rPr>
          <w:color w:val="000000" w:themeColor="text1"/>
        </w:rPr>
        <w:t xml:space="preserve"> </w:t>
      </w:r>
      <w:proofErr w:type="spellStart"/>
      <w:r w:rsidRPr="0070110F">
        <w:rPr>
          <w:color w:val="000000" w:themeColor="text1"/>
        </w:rPr>
        <w:t>оренди</w:t>
      </w:r>
      <w:proofErr w:type="spellEnd"/>
      <w:r w:rsidRPr="0070110F">
        <w:rPr>
          <w:color w:val="000000" w:themeColor="text1"/>
        </w:rPr>
        <w:t xml:space="preserve">. </w:t>
      </w:r>
    </w:p>
    <w:p w:rsidR="00BE04BE" w:rsidRPr="0070110F" w:rsidRDefault="00BE04BE" w:rsidP="00BE04BE">
      <w:pPr>
        <w:ind w:firstLine="567"/>
        <w:jc w:val="center"/>
        <w:rPr>
          <w:color w:val="000000" w:themeColor="text1"/>
          <w:lang w:val="uk-UA"/>
        </w:rPr>
      </w:pPr>
    </w:p>
    <w:p w:rsidR="00BE04BE" w:rsidRPr="0070110F" w:rsidRDefault="00BE04BE" w:rsidP="00BE04BE">
      <w:pPr>
        <w:jc w:val="center"/>
        <w:rPr>
          <w:color w:val="000000" w:themeColor="text1"/>
          <w:lang w:val="uk-UA"/>
        </w:rPr>
      </w:pPr>
      <w:r w:rsidRPr="0070110F">
        <w:rPr>
          <w:color w:val="000000" w:themeColor="text1"/>
          <w:lang w:val="uk-UA"/>
        </w:rPr>
        <w:t>4. Порядок передачі майна в суборенду</w:t>
      </w:r>
    </w:p>
    <w:p w:rsidR="00BE04BE" w:rsidRPr="0070110F" w:rsidRDefault="00BE04BE" w:rsidP="00BE04BE">
      <w:pPr>
        <w:ind w:firstLine="567"/>
        <w:jc w:val="center"/>
        <w:rPr>
          <w:color w:val="000000" w:themeColor="text1"/>
          <w:lang w:val="uk-UA"/>
        </w:rPr>
      </w:pPr>
    </w:p>
    <w:p w:rsidR="00BE04BE" w:rsidRPr="0070110F" w:rsidRDefault="00BE04BE" w:rsidP="00BE04BE">
      <w:pPr>
        <w:shd w:val="clear" w:color="auto" w:fill="FFFFFF"/>
        <w:tabs>
          <w:tab w:val="left" w:pos="9639"/>
        </w:tabs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4.1. Орендар має право за письмовою згодою орендодавця передати в суборенду орендоване ним майно (крім випадків, передбачених підпунктами 1.1.4., 1.1.5. цього Положення).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Письмова згода на передачу майна в суборенду надається орендодавцем одночасно із розміщенням оголошення про передачу майна в оренду. Орендодавець у такій письмовій згоді зазначає, що вона надається переможцю електронного аукціону з передачі майна в оренду.</w:t>
      </w:r>
    </w:p>
    <w:p w:rsidR="00BE04BE" w:rsidRPr="0070110F" w:rsidRDefault="00BE04BE" w:rsidP="00BE04BE">
      <w:pPr>
        <w:shd w:val="clear" w:color="auto" w:fill="FFFFFF"/>
        <w:tabs>
          <w:tab w:val="left" w:pos="9639"/>
        </w:tabs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4.2. Наявність згоди на суборенду обов’язково зазначається в оголошенні про передачу майна в оренду та договорі оренди.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Орендар, який отримав майно в оренду на такому аукціоні, вважається таким, що отримав письмову згоду орендодавця на суборенду. Такий орендар протягом трьох робочих днів з моменту укладення договору суборенди зобов’язаний подати орендодавцю один примірник договору суборенди та інформацію про суборендаря в обсязі, визначеному ч. 3 ст. 13 Закону, крім документа, що підтверджує сплату реєстраційного внеску, та документа, що підтверджує сплату гарантійного внеску на рахунок оператора електронного майданчика.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Орендодавець протягом п’яти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4.3. Передача в суборенду майна, отриманого орендарем без проведення аукціону або конкурсу не допускається, якщо інше не передбачено договором оренди, укладеним до набрання чинності Законом.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4.4. Передача в суборенду єдиних майнових комплексів не допускається.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4.5. Надання орендарем майна в суборенду не звільняє його від виконання умов договору оренди.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4.6. До договору суборенди застосовуються положення договору оренди, крім випадків, визначених ч. 6 ст. 22 Закону.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lastRenderedPageBreak/>
        <w:t>4.7. До договору суборенди обов’язково застосовуються положення договору оренди в частині прав орендодавця, балансоутримувача на доступ до об’єкта оренди з метою проведення його перевірки або огляду.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Договір суборенди повинен містити положення про набуття ним чинності не раніше дати його оприлюднення в електронній торговій системі.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4.8. Розмір плати за суборенду встановлюється за згодою сторін договору суборенди.</w:t>
      </w:r>
    </w:p>
    <w:p w:rsidR="00BE04BE" w:rsidRPr="0070110F" w:rsidRDefault="00BE04BE" w:rsidP="00BE04BE">
      <w:pPr>
        <w:shd w:val="clear" w:color="auto" w:fill="FFFFFF"/>
        <w:ind w:right="3"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4.9. Плата за суборенду майна у частині, що не перевищує плати за договором оренди майна, що передається в суборенду, сплачується орендарю, який передає в суборенду орендоване ним майно.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Різниця між платою за суборенду та платою за договором оренди спрямовується орендарем до бюджету Межівської селищної територіальної громади, крім випадків, коли орендар отримав в оренду майно, яке може бути використане за будь-яким цільовим призначенням, у результаті перемоги в аукціоні. Орендар, що є переможцем такого аукціону, має право використовувати таку різницю на власний розсуд.</w:t>
      </w:r>
    </w:p>
    <w:p w:rsidR="00BE04BE" w:rsidRPr="0070110F" w:rsidRDefault="00BE04BE" w:rsidP="00BE04B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перерахуванням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різниці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що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спрямовується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орендарем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 до </w:t>
      </w:r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бюджету</w:t>
      </w:r>
      <w:proofErr w:type="gramStart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М</w:t>
      </w:r>
      <w:proofErr w:type="gram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>ежівської селищної територіальної громади</w:t>
      </w:r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 xml:space="preserve">,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здійснюється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val="uk-UA" w:eastAsia="ru-RU"/>
        </w:rPr>
        <w:t xml:space="preserve"> </w:t>
      </w:r>
      <w:proofErr w:type="spellStart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орендодавцем</w:t>
      </w:r>
      <w:proofErr w:type="spellEnd"/>
      <w:r w:rsidRPr="0070110F">
        <w:rPr>
          <w:rFonts w:eastAsia="Times New Roman"/>
          <w:color w:val="000000" w:themeColor="text1"/>
          <w:bdr w:val="none" w:sz="0" w:space="0" w:color="auto" w:frame="1"/>
          <w:lang w:eastAsia="ru-RU"/>
        </w:rPr>
        <w:t>.</w:t>
      </w:r>
    </w:p>
    <w:p w:rsidR="00BE04BE" w:rsidRPr="0070110F" w:rsidRDefault="00BE04BE" w:rsidP="00BE04BE">
      <w:pPr>
        <w:jc w:val="center"/>
        <w:rPr>
          <w:color w:val="000000" w:themeColor="text1"/>
          <w:lang w:val="uk-UA"/>
        </w:rPr>
      </w:pPr>
      <w:r w:rsidRPr="0070110F">
        <w:rPr>
          <w:color w:val="000000" w:themeColor="text1"/>
          <w:lang w:val="uk-UA"/>
        </w:rPr>
        <w:t>__________________</w:t>
      </w:r>
    </w:p>
    <w:p w:rsidR="00BE04BE" w:rsidRPr="0070110F" w:rsidRDefault="00BE04BE" w:rsidP="00BE04BE">
      <w:pPr>
        <w:ind w:firstLine="567"/>
        <w:jc w:val="both"/>
        <w:rPr>
          <w:color w:val="000000" w:themeColor="text1"/>
          <w:lang w:val="uk-UA"/>
        </w:rPr>
      </w:pPr>
    </w:p>
    <w:p w:rsidR="00BE04BE" w:rsidRPr="0070110F" w:rsidRDefault="00BE04BE" w:rsidP="00BE04BE">
      <w:pPr>
        <w:jc w:val="both"/>
        <w:rPr>
          <w:color w:val="000000" w:themeColor="text1"/>
          <w:lang w:val="uk-UA"/>
        </w:rPr>
      </w:pPr>
    </w:p>
    <w:p w:rsidR="00BE04BE" w:rsidRPr="0070110F" w:rsidRDefault="00BE04BE" w:rsidP="00BE04BE">
      <w:pPr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70110F">
        <w:rPr>
          <w:color w:val="000000" w:themeColor="text1"/>
        </w:rPr>
        <w:t>Секретар</w:t>
      </w:r>
      <w:proofErr w:type="spellEnd"/>
      <w:r w:rsidRPr="0070110F">
        <w:rPr>
          <w:color w:val="000000" w:themeColor="text1"/>
        </w:rPr>
        <w:t xml:space="preserve"> ради</w:t>
      </w:r>
      <w:r w:rsidRPr="0070110F">
        <w:rPr>
          <w:color w:val="000000" w:themeColor="text1"/>
        </w:rPr>
        <w:tab/>
      </w:r>
      <w:r w:rsidRPr="0070110F">
        <w:rPr>
          <w:color w:val="000000" w:themeColor="text1"/>
        </w:rPr>
        <w:tab/>
      </w:r>
      <w:r w:rsidRPr="0070110F">
        <w:rPr>
          <w:color w:val="000000" w:themeColor="text1"/>
        </w:rPr>
        <w:tab/>
      </w:r>
      <w:r w:rsidRPr="0070110F">
        <w:rPr>
          <w:color w:val="000000" w:themeColor="text1"/>
        </w:rPr>
        <w:tab/>
      </w:r>
      <w:r w:rsidRPr="0070110F">
        <w:rPr>
          <w:color w:val="000000" w:themeColor="text1"/>
        </w:rPr>
        <w:tab/>
      </w:r>
      <w:r w:rsidRPr="0070110F">
        <w:rPr>
          <w:color w:val="000000" w:themeColor="text1"/>
          <w:lang w:val="uk-UA"/>
        </w:rPr>
        <w:t xml:space="preserve">                                 Любов МАКСІМКІ</w:t>
      </w:r>
      <w:proofErr w:type="gramStart"/>
      <w:r w:rsidRPr="0070110F">
        <w:rPr>
          <w:color w:val="000000" w:themeColor="text1"/>
          <w:lang w:val="uk-UA"/>
        </w:rPr>
        <w:t>НА</w:t>
      </w:r>
      <w:proofErr w:type="gramEnd"/>
    </w:p>
    <w:p w:rsidR="005551C9" w:rsidRPr="0070110F" w:rsidRDefault="005551C9">
      <w:pPr>
        <w:rPr>
          <w:color w:val="000000" w:themeColor="text1"/>
        </w:rPr>
      </w:pPr>
    </w:p>
    <w:sectPr w:rsidR="005551C9" w:rsidRPr="0070110F" w:rsidSect="00BE04BE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1D" w:rsidRDefault="00DA1B1D" w:rsidP="00BE04BE">
      <w:r>
        <w:separator/>
      </w:r>
    </w:p>
  </w:endnote>
  <w:endnote w:type="continuationSeparator" w:id="0">
    <w:p w:rsidR="00DA1B1D" w:rsidRDefault="00DA1B1D" w:rsidP="00BE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1D" w:rsidRDefault="00DA1B1D" w:rsidP="00BE04BE">
      <w:r>
        <w:separator/>
      </w:r>
    </w:p>
  </w:footnote>
  <w:footnote w:type="continuationSeparator" w:id="0">
    <w:p w:rsidR="00DA1B1D" w:rsidRDefault="00DA1B1D" w:rsidP="00BE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860"/>
      <w:docPartObj>
        <w:docPartGallery w:val="Page Numbers (Top of Page)"/>
        <w:docPartUnique/>
      </w:docPartObj>
    </w:sdtPr>
    <w:sdtContent>
      <w:p w:rsidR="00BE04BE" w:rsidRDefault="00091FD2" w:rsidP="00BE04BE">
        <w:pPr>
          <w:pStyle w:val="a4"/>
          <w:jc w:val="right"/>
        </w:pPr>
        <w:r>
          <w:fldChar w:fldCharType="begin"/>
        </w:r>
        <w:r w:rsidR="00CB336A">
          <w:instrText xml:space="preserve"> PAGE   \* MERGEFORMAT </w:instrText>
        </w:r>
        <w:r>
          <w:fldChar w:fldCharType="separate"/>
        </w:r>
        <w:r w:rsidR="0070110F">
          <w:rPr>
            <w:noProof/>
          </w:rPr>
          <w:t>7</w:t>
        </w:r>
        <w:r>
          <w:rPr>
            <w:noProof/>
          </w:rPr>
          <w:fldChar w:fldCharType="end"/>
        </w:r>
        <w:r w:rsidR="00BE04BE">
          <w:rPr>
            <w:lang w:val="uk-UA"/>
          </w:rPr>
          <w:t xml:space="preserve">                                         Продовження додатка 1</w:t>
        </w:r>
      </w:p>
    </w:sdtContent>
  </w:sdt>
  <w:p w:rsidR="00BE04BE" w:rsidRDefault="00BE04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4591"/>
    <w:multiLevelType w:val="multilevel"/>
    <w:tmpl w:val="0FA0CA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42C9D"/>
    <w:multiLevelType w:val="hybridMultilevel"/>
    <w:tmpl w:val="945C0180"/>
    <w:lvl w:ilvl="0" w:tplc="EC866694">
      <w:start w:val="56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B473028"/>
    <w:multiLevelType w:val="hybridMultilevel"/>
    <w:tmpl w:val="83C48C46"/>
    <w:lvl w:ilvl="0" w:tplc="5BB6A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BE"/>
    <w:rsid w:val="00087FCA"/>
    <w:rsid w:val="00091FD2"/>
    <w:rsid w:val="000D53EB"/>
    <w:rsid w:val="001B034B"/>
    <w:rsid w:val="001F52BF"/>
    <w:rsid w:val="00334624"/>
    <w:rsid w:val="0048096E"/>
    <w:rsid w:val="005551C9"/>
    <w:rsid w:val="006332D5"/>
    <w:rsid w:val="0070110F"/>
    <w:rsid w:val="00785EB6"/>
    <w:rsid w:val="008153F1"/>
    <w:rsid w:val="009F0FD5"/>
    <w:rsid w:val="00A17767"/>
    <w:rsid w:val="00A818F4"/>
    <w:rsid w:val="00BE04BE"/>
    <w:rsid w:val="00BF6743"/>
    <w:rsid w:val="00CB336A"/>
    <w:rsid w:val="00CD7D24"/>
    <w:rsid w:val="00D95A88"/>
    <w:rsid w:val="00DA1B1D"/>
    <w:rsid w:val="00E06DB4"/>
    <w:rsid w:val="00E8278E"/>
    <w:rsid w:val="00E96AF2"/>
    <w:rsid w:val="00F4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4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4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4B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E04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04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3210</Words>
  <Characters>18297</Characters>
  <Application>Microsoft Office Word</Application>
  <DocSecurity>0</DocSecurity>
  <Lines>152</Lines>
  <Paragraphs>42</Paragraphs>
  <ScaleCrop>false</ScaleCrop>
  <Company/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Maximkina</cp:lastModifiedBy>
  <cp:revision>10</cp:revision>
  <cp:lastPrinted>2023-01-12T09:36:00Z</cp:lastPrinted>
  <dcterms:created xsi:type="dcterms:W3CDTF">2023-01-09T07:29:00Z</dcterms:created>
  <dcterms:modified xsi:type="dcterms:W3CDTF">2023-01-12T09:36:00Z</dcterms:modified>
</cp:coreProperties>
</file>