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02" w:rsidRPr="00731265" w:rsidRDefault="00956702" w:rsidP="00A3282D">
      <w:pPr>
        <w:spacing w:after="0" w:line="240" w:lineRule="auto"/>
        <w:ind w:left="9639"/>
        <w:textAlignment w:val="baseline"/>
        <w:rPr>
          <w:rFonts w:ascii="Times New Roman" w:hAnsi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  <w:bookmarkStart w:id="0" w:name="_Hlk4520327"/>
      <w:proofErr w:type="spellStart"/>
      <w:r w:rsidRPr="00153327">
        <w:rPr>
          <w:rFonts w:ascii="Times New Roman" w:hAnsi="Times New Roman"/>
          <w:color w:val="1D1D1B"/>
          <w:sz w:val="24"/>
          <w:szCs w:val="24"/>
          <w:bdr w:val="none" w:sz="0" w:space="0" w:color="auto" w:frame="1"/>
          <w:lang w:eastAsia="ru-RU"/>
        </w:rPr>
        <w:t>Додаток</w:t>
      </w:r>
      <w:proofErr w:type="spellEnd"/>
      <w:r w:rsidRPr="00153327">
        <w:rPr>
          <w:rFonts w:ascii="Times New Roman" w:hAnsi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  <w:r w:rsidR="00731265">
        <w:rPr>
          <w:rFonts w:ascii="Times New Roman" w:hAnsi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2</w:t>
      </w:r>
    </w:p>
    <w:p w:rsidR="00485850" w:rsidRPr="009F3787" w:rsidRDefault="00485850" w:rsidP="00A3282D">
      <w:pPr>
        <w:pStyle w:val="ab"/>
        <w:ind w:left="9639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7C03C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до селищної </w:t>
      </w:r>
      <w:r w:rsidRPr="009F3787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Програми </w:t>
      </w:r>
      <w:r w:rsidRPr="009F3787">
        <w:rPr>
          <w:rFonts w:ascii="Times New Roman" w:hAnsi="Times New Roman"/>
          <w:sz w:val="24"/>
          <w:szCs w:val="24"/>
        </w:rPr>
        <w:t xml:space="preserve">придбання у комунальну власність Межівської </w:t>
      </w:r>
      <w:r>
        <w:rPr>
          <w:rFonts w:ascii="Times New Roman" w:hAnsi="Times New Roman"/>
          <w:sz w:val="24"/>
          <w:szCs w:val="24"/>
        </w:rPr>
        <w:t xml:space="preserve">територіальної громади </w:t>
      </w:r>
      <w:r w:rsidRPr="009F3787">
        <w:rPr>
          <w:rFonts w:ascii="Times New Roman" w:hAnsi="Times New Roman"/>
          <w:sz w:val="24"/>
          <w:szCs w:val="24"/>
        </w:rPr>
        <w:t xml:space="preserve"> об’єктів нерухомого майна для забезпечення житлом </w:t>
      </w:r>
      <w:r>
        <w:rPr>
          <w:rFonts w:ascii="Times New Roman" w:hAnsi="Times New Roman"/>
          <w:sz w:val="24"/>
          <w:szCs w:val="24"/>
        </w:rPr>
        <w:t xml:space="preserve">лікарів, педагогічних працівників закладів, установ, підприємств </w:t>
      </w:r>
      <w:r w:rsidRPr="009F3787">
        <w:rPr>
          <w:rFonts w:ascii="Times New Roman" w:hAnsi="Times New Roman"/>
          <w:sz w:val="24"/>
          <w:szCs w:val="24"/>
        </w:rPr>
        <w:t xml:space="preserve">Межівської селищної </w:t>
      </w:r>
      <w:r>
        <w:rPr>
          <w:rFonts w:ascii="Times New Roman" w:hAnsi="Times New Roman"/>
          <w:sz w:val="24"/>
          <w:szCs w:val="24"/>
        </w:rPr>
        <w:t>ради</w:t>
      </w:r>
      <w:r w:rsidRPr="009F3787">
        <w:rPr>
          <w:rFonts w:ascii="Times New Roman" w:hAnsi="Times New Roman"/>
          <w:sz w:val="24"/>
          <w:szCs w:val="24"/>
        </w:rPr>
        <w:t>, які мають статус внутрішньо переміщених осіб на 2023-2025</w:t>
      </w:r>
      <w:r w:rsidRPr="009F3787">
        <w:rPr>
          <w:rFonts w:ascii="Times New Roman" w:hAnsi="Times New Roman"/>
          <w:b/>
          <w:sz w:val="24"/>
          <w:szCs w:val="24"/>
        </w:rPr>
        <w:t xml:space="preserve"> </w:t>
      </w:r>
      <w:r w:rsidRPr="009F3787">
        <w:rPr>
          <w:rFonts w:ascii="Times New Roman" w:hAnsi="Times New Roman"/>
          <w:sz w:val="24"/>
          <w:szCs w:val="24"/>
        </w:rPr>
        <w:t>роки</w:t>
      </w:r>
    </w:p>
    <w:p w:rsidR="00AE43B2" w:rsidRPr="00234A7B" w:rsidRDefault="00AE43B2" w:rsidP="00234A7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31265" w:rsidRDefault="00234A7B" w:rsidP="00731265">
      <w:pPr>
        <w:tabs>
          <w:tab w:val="left" w:pos="6339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1D1D1B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1D1D1B"/>
          <w:sz w:val="24"/>
          <w:szCs w:val="24"/>
          <w:lang w:val="uk-UA" w:eastAsia="ru-RU"/>
        </w:rPr>
        <w:t>Заходи</w:t>
      </w:r>
    </w:p>
    <w:p w:rsidR="00731265" w:rsidRDefault="00234A7B" w:rsidP="0073126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34A7B">
        <w:rPr>
          <w:rFonts w:ascii="Times New Roman" w:hAnsi="Times New Roman"/>
          <w:b/>
          <w:sz w:val="24"/>
          <w:szCs w:val="24"/>
        </w:rPr>
        <w:t>селищної Програми придбання у комунальну власність Межівської територіальної громади об’єктів нерухомого майна для забезпечення житлом лікарів, педагогічних працівників закладів, установ, підприємств Межівської селищної ради, які мають статус внутрішньо переміщених осіб на 2023-2025 роки</w:t>
      </w:r>
    </w:p>
    <w:p w:rsidR="00A3282D" w:rsidRPr="00234A7B" w:rsidRDefault="00A3282D" w:rsidP="0073126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956702" w:rsidRPr="00153327" w:rsidRDefault="00956702" w:rsidP="00AE43B2">
      <w:pPr>
        <w:spacing w:after="0" w:line="240" w:lineRule="auto"/>
        <w:ind w:left="5664"/>
        <w:textAlignment w:val="baseline"/>
        <w:rPr>
          <w:rFonts w:ascii="Times New Roman" w:hAnsi="Times New Roman"/>
          <w:color w:val="1D1D1B"/>
          <w:sz w:val="24"/>
          <w:szCs w:val="24"/>
          <w:lang w:eastAsia="ru-RU"/>
        </w:rPr>
      </w:pPr>
    </w:p>
    <w:tbl>
      <w:tblPr>
        <w:tblW w:w="14743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8"/>
        <w:gridCol w:w="4961"/>
        <w:gridCol w:w="992"/>
        <w:gridCol w:w="992"/>
        <w:gridCol w:w="992"/>
        <w:gridCol w:w="1417"/>
        <w:gridCol w:w="1844"/>
        <w:gridCol w:w="2977"/>
      </w:tblGrid>
      <w:tr w:rsidR="00B73A94" w:rsidRPr="00153327" w:rsidTr="00A3282D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A94" w:rsidRPr="0012434D" w:rsidRDefault="00A3282D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73A94" w:rsidRPr="0012434D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селищної Програми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82D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Обсяг фінансування</w:t>
            </w:r>
          </w:p>
          <w:p w:rsidR="00B73A94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(тис.</w:t>
            </w:r>
            <w:r w:rsidR="00A32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грн)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A94" w:rsidRPr="00153327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7EB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</w:t>
            </w:r>
            <w:r w:rsidR="00A3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B">
              <w:rPr>
                <w:rFonts w:ascii="Times New Roman" w:hAnsi="Times New Roman"/>
                <w:sz w:val="24"/>
                <w:szCs w:val="24"/>
              </w:rPr>
              <w:t>тис.</w:t>
            </w:r>
            <w:r w:rsidR="00A3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B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94" w:rsidRPr="00153327" w:rsidRDefault="00B73A94" w:rsidP="00A3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Джерело фінансування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A94" w:rsidRPr="00153327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Виконавець</w:t>
            </w:r>
            <w:r w:rsidR="00A32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рограми</w:t>
            </w:r>
          </w:p>
        </w:tc>
      </w:tr>
      <w:tr w:rsidR="00B73A94" w:rsidRPr="00153327" w:rsidTr="00A3282D">
        <w:trPr>
          <w:trHeight w:val="93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A94" w:rsidRDefault="00B73A94" w:rsidP="00CC34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A94" w:rsidRDefault="00B73A94" w:rsidP="00F40BA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94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A32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94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A32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94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A32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A94" w:rsidRDefault="00B73A94" w:rsidP="00906F3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A94" w:rsidRDefault="00B73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94" w:rsidRDefault="00B73A94" w:rsidP="00906F3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01C" w:rsidRPr="00A1231C" w:rsidTr="00A3282D">
        <w:trPr>
          <w:trHeight w:val="1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1C" w:rsidRPr="000267EB" w:rsidRDefault="00A9001C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01C" w:rsidRPr="00485850" w:rsidRDefault="00B73A94" w:rsidP="00A3282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73A94">
              <w:rPr>
                <w:rFonts w:ascii="Times New Roman" w:hAnsi="Times New Roman"/>
                <w:sz w:val="24"/>
                <w:szCs w:val="24"/>
                <w:lang w:val="uk-UA"/>
              </w:rPr>
              <w:t>ридбання у комунальну власність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Межівської селищної ради</w:t>
            </w:r>
            <w:r w:rsidRPr="00B73A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житла для надання в тимчасове користування лікарям, педагогічн</w:t>
            </w:r>
            <w:r w:rsidR="00A3282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73A94">
              <w:rPr>
                <w:rFonts w:ascii="Times New Roman" w:hAnsi="Times New Roman"/>
                <w:sz w:val="24"/>
                <w:szCs w:val="24"/>
                <w:lang w:val="uk-UA"/>
              </w:rPr>
              <w:t>м працівникам закладів, установ, підприємств Межівської селищної ради, які мають статус внутрішньо переміщених 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01C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01C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01C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1C" w:rsidRPr="00153327" w:rsidRDefault="00B73A94" w:rsidP="00A3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A328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1C" w:rsidRPr="00153327" w:rsidRDefault="00B73A94" w:rsidP="00A3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Бюджет Межівської селищної територіальної громади</w:t>
            </w:r>
            <w:bookmarkStart w:id="1" w:name="_GoBack"/>
            <w:bookmarkEnd w:id="1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01C" w:rsidRPr="00153327" w:rsidRDefault="00A9001C" w:rsidP="00A32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00B86">
              <w:rPr>
                <w:rFonts w:ascii="Times New Roman" w:hAnsi="Times New Roman"/>
                <w:sz w:val="24"/>
                <w:szCs w:val="24"/>
              </w:rPr>
              <w:t xml:space="preserve">ідділ будівництва, архітектури, благоустрою та </w:t>
            </w:r>
            <w:r w:rsidR="00A3282D" w:rsidRPr="00100B86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r w:rsidRPr="00100B86">
              <w:rPr>
                <w:rFonts w:ascii="Times New Roman" w:hAnsi="Times New Roman"/>
                <w:sz w:val="24"/>
                <w:szCs w:val="24"/>
              </w:rPr>
              <w:t xml:space="preserve"> господарства Межівської селищної ради</w:t>
            </w:r>
          </w:p>
        </w:tc>
      </w:tr>
      <w:tr w:rsidR="00B73A94" w:rsidRPr="00A1231C" w:rsidTr="00A3282D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94" w:rsidRPr="00B73A94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94">
              <w:rPr>
                <w:rFonts w:ascii="Times New Roman" w:hAnsi="Times New Roman"/>
                <w:sz w:val="24"/>
                <w:szCs w:val="24"/>
              </w:rPr>
              <w:t>2</w:t>
            </w:r>
            <w:r w:rsidR="00A328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A94" w:rsidRPr="00B73A94" w:rsidRDefault="00B73A94" w:rsidP="00A3282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73A94">
              <w:rPr>
                <w:rFonts w:ascii="Times New Roman" w:hAnsi="Times New Roman"/>
                <w:sz w:val="24"/>
                <w:szCs w:val="24"/>
              </w:rPr>
              <w:t>Кількість квартир, які планується придбати (од.)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94" w:rsidRPr="00B73A94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94" w:rsidRPr="00B73A94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94" w:rsidRPr="00B73A94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94" w:rsidRPr="00B73A94" w:rsidRDefault="00B73A94" w:rsidP="00A328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94" w:rsidRPr="00B73A94" w:rsidRDefault="00B73A94" w:rsidP="00B73A9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A94" w:rsidRPr="00B73A94" w:rsidRDefault="00B73A94" w:rsidP="00B73A9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702" w:rsidRPr="00153327" w:rsidRDefault="00956702" w:rsidP="00CD438E">
      <w:pPr>
        <w:spacing w:after="0" w:line="240" w:lineRule="auto"/>
        <w:jc w:val="center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>_______________</w:t>
      </w:r>
    </w:p>
    <w:p w:rsidR="00956702" w:rsidRPr="00153327" w:rsidRDefault="00956702" w:rsidP="00CD438E">
      <w:pPr>
        <w:spacing w:after="0" w:line="240" w:lineRule="auto"/>
        <w:ind w:hanging="11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</w:p>
    <w:p w:rsidR="00956702" w:rsidRPr="00153327" w:rsidRDefault="00956702" w:rsidP="00CD438E">
      <w:pPr>
        <w:spacing w:after="0" w:line="240" w:lineRule="auto"/>
        <w:ind w:hanging="11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</w:p>
    <w:p w:rsidR="00956702" w:rsidRPr="00153327" w:rsidRDefault="00956702" w:rsidP="00A3282D">
      <w:pPr>
        <w:spacing w:after="0" w:line="240" w:lineRule="auto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>Секретар ради</w:t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="00A3282D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="00A3282D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="00A3282D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="00A3282D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="00A3282D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="00A3282D">
        <w:rPr>
          <w:rFonts w:ascii="Times New Roman" w:hAnsi="Times New Roman"/>
          <w:color w:val="1D1D1B"/>
          <w:sz w:val="24"/>
          <w:szCs w:val="24"/>
          <w:lang w:val="uk-UA" w:eastAsia="ru-RU"/>
        </w:rPr>
        <w:tab/>
      </w:r>
      <w:r w:rsidRPr="00153327">
        <w:rPr>
          <w:rFonts w:ascii="Times New Roman" w:hAnsi="Times New Roman"/>
          <w:color w:val="1D1D1B"/>
          <w:sz w:val="24"/>
          <w:szCs w:val="24"/>
          <w:lang w:val="uk-UA" w:eastAsia="ru-RU"/>
        </w:rPr>
        <w:t>Любов МАКСІМКІНА</w:t>
      </w:r>
    </w:p>
    <w:sectPr w:rsidR="00956702" w:rsidRPr="00153327" w:rsidSect="00A3282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59" w:rsidRDefault="00D06A59">
      <w:r>
        <w:separator/>
      </w:r>
    </w:p>
  </w:endnote>
  <w:endnote w:type="continuationSeparator" w:id="0">
    <w:p w:rsidR="00D06A59" w:rsidRDefault="00D0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2" w:rsidRDefault="001C39F0" w:rsidP="00134A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67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6702" w:rsidRDefault="009567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2" w:rsidRDefault="00956702" w:rsidP="00134A06">
    <w:pPr>
      <w:pStyle w:val="a5"/>
      <w:framePr w:wrap="around" w:vAnchor="text" w:hAnchor="margin" w:xAlign="center" w:y="1"/>
      <w:rPr>
        <w:rStyle w:val="a7"/>
      </w:rPr>
    </w:pPr>
  </w:p>
  <w:p w:rsidR="00956702" w:rsidRDefault="009567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59" w:rsidRDefault="00D06A59">
      <w:r>
        <w:separator/>
      </w:r>
    </w:p>
  </w:footnote>
  <w:footnote w:type="continuationSeparator" w:id="0">
    <w:p w:rsidR="00D06A59" w:rsidRDefault="00D06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2" w:rsidRDefault="001C39F0" w:rsidP="00207096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67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6702" w:rsidRDefault="0095670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2" w:rsidRDefault="00956702" w:rsidP="00134729">
    <w:pPr>
      <w:pStyle w:val="a9"/>
      <w:framePr w:wrap="around" w:vAnchor="text" w:hAnchor="page" w:x="1702" w:y="-108"/>
      <w:spacing w:after="0" w:line="240" w:lineRule="auto"/>
      <w:jc w:val="center"/>
      <w:rPr>
        <w:rStyle w:val="a7"/>
        <w:lang w:val="uk-UA"/>
      </w:rPr>
    </w:pPr>
  </w:p>
  <w:p w:rsidR="00956702" w:rsidRPr="00134729" w:rsidRDefault="00956702" w:rsidP="003C428A">
    <w:pPr>
      <w:pStyle w:val="a9"/>
      <w:framePr w:wrap="around" w:vAnchor="text" w:hAnchor="page" w:x="1702" w:y="-108"/>
      <w:spacing w:after="0" w:line="240" w:lineRule="auto"/>
      <w:jc w:val="center"/>
      <w:rPr>
        <w:rStyle w:val="a7"/>
        <w:rFonts w:ascii="Times New Roman" w:hAnsi="Times New Roman"/>
        <w:sz w:val="24"/>
        <w:lang w:val="uk-UA"/>
      </w:rPr>
    </w:pPr>
    <w:r>
      <w:rPr>
        <w:rStyle w:val="a7"/>
        <w:rFonts w:ascii="Times New Roman" w:hAnsi="Times New Roman"/>
        <w:sz w:val="24"/>
        <w:lang w:val="uk-UA"/>
      </w:rPr>
      <w:t xml:space="preserve">                                                                        </w:t>
    </w:r>
    <w:r w:rsidR="001C39F0" w:rsidRPr="00134729">
      <w:rPr>
        <w:rStyle w:val="a7"/>
        <w:rFonts w:ascii="Times New Roman" w:hAnsi="Times New Roman"/>
        <w:sz w:val="24"/>
      </w:rPr>
      <w:fldChar w:fldCharType="begin"/>
    </w:r>
    <w:r w:rsidRPr="00134729">
      <w:rPr>
        <w:rStyle w:val="a7"/>
        <w:rFonts w:ascii="Times New Roman" w:hAnsi="Times New Roman"/>
        <w:sz w:val="24"/>
      </w:rPr>
      <w:instrText xml:space="preserve">PAGE  </w:instrText>
    </w:r>
    <w:r w:rsidR="001C39F0" w:rsidRPr="00134729">
      <w:rPr>
        <w:rStyle w:val="a7"/>
        <w:rFonts w:ascii="Times New Roman" w:hAnsi="Times New Roman"/>
        <w:sz w:val="24"/>
      </w:rPr>
      <w:fldChar w:fldCharType="separate"/>
    </w:r>
    <w:r w:rsidR="00A3282D">
      <w:rPr>
        <w:rStyle w:val="a7"/>
        <w:rFonts w:ascii="Times New Roman" w:hAnsi="Times New Roman"/>
        <w:noProof/>
        <w:sz w:val="24"/>
      </w:rPr>
      <w:t>2</w:t>
    </w:r>
    <w:r w:rsidR="001C39F0" w:rsidRPr="00134729">
      <w:rPr>
        <w:rStyle w:val="a7"/>
        <w:rFonts w:ascii="Times New Roman" w:hAnsi="Times New Roman"/>
        <w:sz w:val="24"/>
      </w:rPr>
      <w:fldChar w:fldCharType="end"/>
    </w:r>
    <w:r>
      <w:rPr>
        <w:rStyle w:val="a7"/>
        <w:rFonts w:ascii="Times New Roman" w:hAnsi="Times New Roman"/>
        <w:sz w:val="24"/>
        <w:lang w:val="uk-UA"/>
      </w:rPr>
      <w:t xml:space="preserve">                                        </w:t>
    </w:r>
    <w:r w:rsidRPr="00134729">
      <w:rPr>
        <w:rStyle w:val="a7"/>
        <w:rFonts w:ascii="Times New Roman" w:hAnsi="Times New Roman"/>
        <w:sz w:val="24"/>
        <w:lang w:val="uk-UA"/>
      </w:rPr>
      <w:t>Продовження додатка</w:t>
    </w:r>
    <w:r>
      <w:rPr>
        <w:rStyle w:val="a7"/>
        <w:rFonts w:ascii="Times New Roman" w:hAnsi="Times New Roman"/>
        <w:sz w:val="24"/>
        <w:lang w:val="uk-UA"/>
      </w:rPr>
      <w:t xml:space="preserve"> 1</w:t>
    </w:r>
  </w:p>
  <w:p w:rsidR="00956702" w:rsidRPr="00134729" w:rsidRDefault="00956702" w:rsidP="00134729">
    <w:pPr>
      <w:pStyle w:val="a9"/>
      <w:framePr w:wrap="around" w:vAnchor="text" w:hAnchor="page" w:x="1702" w:y="-108"/>
      <w:spacing w:after="0" w:line="240" w:lineRule="auto"/>
      <w:jc w:val="right"/>
      <w:rPr>
        <w:rStyle w:val="a7"/>
        <w:rFonts w:ascii="Times New Roman" w:hAnsi="Times New Roman"/>
        <w:sz w:val="24"/>
        <w:lang w:val="uk-UA"/>
      </w:rPr>
    </w:pPr>
  </w:p>
  <w:p w:rsidR="00956702" w:rsidRDefault="009567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B4B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186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8A0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EE4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8CF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9C00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A3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4A0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D2D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B13F0"/>
    <w:multiLevelType w:val="hybridMultilevel"/>
    <w:tmpl w:val="32B6E18E"/>
    <w:lvl w:ilvl="0" w:tplc="FB2A05E2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11">
    <w:nsid w:val="2B7D2815"/>
    <w:multiLevelType w:val="hybridMultilevel"/>
    <w:tmpl w:val="BF689920"/>
    <w:lvl w:ilvl="0" w:tplc="1D06C3A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>
    <w:nsid w:val="2E622A94"/>
    <w:multiLevelType w:val="hybridMultilevel"/>
    <w:tmpl w:val="E71CB0C0"/>
    <w:lvl w:ilvl="0" w:tplc="309054BA">
      <w:start w:val="2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58504C69"/>
    <w:multiLevelType w:val="hybridMultilevel"/>
    <w:tmpl w:val="29F06B7A"/>
    <w:lvl w:ilvl="0" w:tplc="B2946FD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3EB"/>
    <w:rsid w:val="000004A3"/>
    <w:rsid w:val="00012DF8"/>
    <w:rsid w:val="000259C4"/>
    <w:rsid w:val="00026607"/>
    <w:rsid w:val="000267EB"/>
    <w:rsid w:val="00027B89"/>
    <w:rsid w:val="000511F6"/>
    <w:rsid w:val="00082BE8"/>
    <w:rsid w:val="00093BAA"/>
    <w:rsid w:val="000C0ABB"/>
    <w:rsid w:val="000C418D"/>
    <w:rsid w:val="000D0366"/>
    <w:rsid w:val="001005D1"/>
    <w:rsid w:val="00114FC5"/>
    <w:rsid w:val="001218DA"/>
    <w:rsid w:val="00123521"/>
    <w:rsid w:val="0012434D"/>
    <w:rsid w:val="00134729"/>
    <w:rsid w:val="00134A06"/>
    <w:rsid w:val="0015204D"/>
    <w:rsid w:val="00153327"/>
    <w:rsid w:val="00172BAD"/>
    <w:rsid w:val="001748B0"/>
    <w:rsid w:val="00176314"/>
    <w:rsid w:val="001908BE"/>
    <w:rsid w:val="001A15E2"/>
    <w:rsid w:val="001C0BA4"/>
    <w:rsid w:val="001C39F0"/>
    <w:rsid w:val="001E11A9"/>
    <w:rsid w:val="001E76D1"/>
    <w:rsid w:val="001F0A96"/>
    <w:rsid w:val="001F7761"/>
    <w:rsid w:val="00207096"/>
    <w:rsid w:val="00207789"/>
    <w:rsid w:val="002102E2"/>
    <w:rsid w:val="002229D9"/>
    <w:rsid w:val="00224AC1"/>
    <w:rsid w:val="00227CC0"/>
    <w:rsid w:val="00234A7B"/>
    <w:rsid w:val="0023529E"/>
    <w:rsid w:val="002537B2"/>
    <w:rsid w:val="00254A74"/>
    <w:rsid w:val="0027231A"/>
    <w:rsid w:val="0027780C"/>
    <w:rsid w:val="00284D22"/>
    <w:rsid w:val="0029679A"/>
    <w:rsid w:val="002A5FF5"/>
    <w:rsid w:val="002D4238"/>
    <w:rsid w:val="002E740C"/>
    <w:rsid w:val="002F6AEC"/>
    <w:rsid w:val="00302156"/>
    <w:rsid w:val="00303600"/>
    <w:rsid w:val="00317452"/>
    <w:rsid w:val="003536EF"/>
    <w:rsid w:val="00376E46"/>
    <w:rsid w:val="00390175"/>
    <w:rsid w:val="003A12C4"/>
    <w:rsid w:val="003A6ABF"/>
    <w:rsid w:val="003B0F54"/>
    <w:rsid w:val="003B69B1"/>
    <w:rsid w:val="003C428A"/>
    <w:rsid w:val="003E18C2"/>
    <w:rsid w:val="003E2803"/>
    <w:rsid w:val="003E2B08"/>
    <w:rsid w:val="003E3137"/>
    <w:rsid w:val="003F7241"/>
    <w:rsid w:val="00401EF4"/>
    <w:rsid w:val="004170C5"/>
    <w:rsid w:val="00425E89"/>
    <w:rsid w:val="00445815"/>
    <w:rsid w:val="0044668E"/>
    <w:rsid w:val="00456F81"/>
    <w:rsid w:val="00457FD2"/>
    <w:rsid w:val="00480577"/>
    <w:rsid w:val="00483479"/>
    <w:rsid w:val="00483939"/>
    <w:rsid w:val="0048550B"/>
    <w:rsid w:val="00485850"/>
    <w:rsid w:val="004A135F"/>
    <w:rsid w:val="004B7223"/>
    <w:rsid w:val="004C5385"/>
    <w:rsid w:val="004C5689"/>
    <w:rsid w:val="004C73BB"/>
    <w:rsid w:val="004D5859"/>
    <w:rsid w:val="00523518"/>
    <w:rsid w:val="00523647"/>
    <w:rsid w:val="00554A2D"/>
    <w:rsid w:val="0056757D"/>
    <w:rsid w:val="00575053"/>
    <w:rsid w:val="00586AA6"/>
    <w:rsid w:val="005A2B1D"/>
    <w:rsid w:val="005C2E06"/>
    <w:rsid w:val="005C7192"/>
    <w:rsid w:val="005D3682"/>
    <w:rsid w:val="005D7AC0"/>
    <w:rsid w:val="005E7199"/>
    <w:rsid w:val="005F6BCB"/>
    <w:rsid w:val="0060607C"/>
    <w:rsid w:val="00607780"/>
    <w:rsid w:val="0061150B"/>
    <w:rsid w:val="006430C9"/>
    <w:rsid w:val="00670380"/>
    <w:rsid w:val="0068022B"/>
    <w:rsid w:val="006A1796"/>
    <w:rsid w:val="006B330C"/>
    <w:rsid w:val="006C2221"/>
    <w:rsid w:val="006E1789"/>
    <w:rsid w:val="006E4178"/>
    <w:rsid w:val="006E66EA"/>
    <w:rsid w:val="00705D6B"/>
    <w:rsid w:val="00715DC4"/>
    <w:rsid w:val="0071765E"/>
    <w:rsid w:val="007253CD"/>
    <w:rsid w:val="00731265"/>
    <w:rsid w:val="0074620C"/>
    <w:rsid w:val="00751E3A"/>
    <w:rsid w:val="00777A13"/>
    <w:rsid w:val="007818C2"/>
    <w:rsid w:val="00794C61"/>
    <w:rsid w:val="00796F22"/>
    <w:rsid w:val="007A64D8"/>
    <w:rsid w:val="007C0313"/>
    <w:rsid w:val="007C2347"/>
    <w:rsid w:val="007D61FE"/>
    <w:rsid w:val="007E3445"/>
    <w:rsid w:val="007F3C6C"/>
    <w:rsid w:val="007F4782"/>
    <w:rsid w:val="008032B9"/>
    <w:rsid w:val="00812060"/>
    <w:rsid w:val="00815905"/>
    <w:rsid w:val="00817F58"/>
    <w:rsid w:val="00822F10"/>
    <w:rsid w:val="00837996"/>
    <w:rsid w:val="0084690F"/>
    <w:rsid w:val="0088428D"/>
    <w:rsid w:val="00895A2B"/>
    <w:rsid w:val="008B65A5"/>
    <w:rsid w:val="008C7A2B"/>
    <w:rsid w:val="008D2C1B"/>
    <w:rsid w:val="008E17E8"/>
    <w:rsid w:val="008E24D3"/>
    <w:rsid w:val="008E584D"/>
    <w:rsid w:val="00904D40"/>
    <w:rsid w:val="00906F35"/>
    <w:rsid w:val="00931C73"/>
    <w:rsid w:val="009323EB"/>
    <w:rsid w:val="009373B4"/>
    <w:rsid w:val="009427C4"/>
    <w:rsid w:val="00951353"/>
    <w:rsid w:val="00954FA8"/>
    <w:rsid w:val="00956702"/>
    <w:rsid w:val="009577E4"/>
    <w:rsid w:val="00966D62"/>
    <w:rsid w:val="00996916"/>
    <w:rsid w:val="009C36BF"/>
    <w:rsid w:val="009C3CAF"/>
    <w:rsid w:val="009E1588"/>
    <w:rsid w:val="009F13A4"/>
    <w:rsid w:val="009F2507"/>
    <w:rsid w:val="00A06EBB"/>
    <w:rsid w:val="00A11821"/>
    <w:rsid w:val="00A1231C"/>
    <w:rsid w:val="00A171E4"/>
    <w:rsid w:val="00A2625D"/>
    <w:rsid w:val="00A26D07"/>
    <w:rsid w:val="00A3282D"/>
    <w:rsid w:val="00A50E68"/>
    <w:rsid w:val="00A5475D"/>
    <w:rsid w:val="00A9001C"/>
    <w:rsid w:val="00A93B18"/>
    <w:rsid w:val="00AA367D"/>
    <w:rsid w:val="00AB6ACC"/>
    <w:rsid w:val="00AE4319"/>
    <w:rsid w:val="00AE43B2"/>
    <w:rsid w:val="00B20378"/>
    <w:rsid w:val="00B22A53"/>
    <w:rsid w:val="00B261E3"/>
    <w:rsid w:val="00B5125C"/>
    <w:rsid w:val="00B72113"/>
    <w:rsid w:val="00B72AD2"/>
    <w:rsid w:val="00B73A94"/>
    <w:rsid w:val="00B757E2"/>
    <w:rsid w:val="00B762D5"/>
    <w:rsid w:val="00B80545"/>
    <w:rsid w:val="00B819A1"/>
    <w:rsid w:val="00B82333"/>
    <w:rsid w:val="00B83BE6"/>
    <w:rsid w:val="00B916A7"/>
    <w:rsid w:val="00B97BC3"/>
    <w:rsid w:val="00BA48AC"/>
    <w:rsid w:val="00BB31AE"/>
    <w:rsid w:val="00BB6803"/>
    <w:rsid w:val="00BC756C"/>
    <w:rsid w:val="00BE154F"/>
    <w:rsid w:val="00C27AAD"/>
    <w:rsid w:val="00C4104A"/>
    <w:rsid w:val="00C54C19"/>
    <w:rsid w:val="00C625C5"/>
    <w:rsid w:val="00C67712"/>
    <w:rsid w:val="00C77EE6"/>
    <w:rsid w:val="00C96A2A"/>
    <w:rsid w:val="00CA543A"/>
    <w:rsid w:val="00CA5B16"/>
    <w:rsid w:val="00CC36D1"/>
    <w:rsid w:val="00CC5469"/>
    <w:rsid w:val="00CC6B84"/>
    <w:rsid w:val="00CD438E"/>
    <w:rsid w:val="00CD7A17"/>
    <w:rsid w:val="00CE5061"/>
    <w:rsid w:val="00D0279C"/>
    <w:rsid w:val="00D06A59"/>
    <w:rsid w:val="00D41F16"/>
    <w:rsid w:val="00D47D9A"/>
    <w:rsid w:val="00D7001C"/>
    <w:rsid w:val="00D70EA7"/>
    <w:rsid w:val="00D80688"/>
    <w:rsid w:val="00D873C5"/>
    <w:rsid w:val="00D97585"/>
    <w:rsid w:val="00DA6114"/>
    <w:rsid w:val="00DB4EB0"/>
    <w:rsid w:val="00DD0C45"/>
    <w:rsid w:val="00DD37CE"/>
    <w:rsid w:val="00DF16A3"/>
    <w:rsid w:val="00DF4DE6"/>
    <w:rsid w:val="00E011E4"/>
    <w:rsid w:val="00E1115B"/>
    <w:rsid w:val="00E1797F"/>
    <w:rsid w:val="00E259E4"/>
    <w:rsid w:val="00E3202D"/>
    <w:rsid w:val="00E40D13"/>
    <w:rsid w:val="00E46A1B"/>
    <w:rsid w:val="00E5714C"/>
    <w:rsid w:val="00E75F1C"/>
    <w:rsid w:val="00E84ADA"/>
    <w:rsid w:val="00E94E3E"/>
    <w:rsid w:val="00ED0693"/>
    <w:rsid w:val="00ED2E62"/>
    <w:rsid w:val="00EE3186"/>
    <w:rsid w:val="00EE339B"/>
    <w:rsid w:val="00EE5E16"/>
    <w:rsid w:val="00F04241"/>
    <w:rsid w:val="00F54DA2"/>
    <w:rsid w:val="00F57928"/>
    <w:rsid w:val="00FA0B1C"/>
    <w:rsid w:val="00FB4F94"/>
    <w:rsid w:val="00FE6B33"/>
    <w:rsid w:val="00FF2ADF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1C"/>
    <w:pPr>
      <w:ind w:left="720"/>
      <w:contextualSpacing/>
    </w:pPr>
  </w:style>
  <w:style w:type="paragraph" w:styleId="a4">
    <w:name w:val="Block Text"/>
    <w:basedOn w:val="a"/>
    <w:uiPriority w:val="99"/>
    <w:rsid w:val="003A12C4"/>
    <w:pPr>
      <w:spacing w:after="0" w:line="240" w:lineRule="auto"/>
      <w:ind w:left="900" w:right="360" w:firstLine="18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4A135F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A2625D"/>
    <w:rPr>
      <w:rFonts w:cs="Times New Roman"/>
      <w:lang w:eastAsia="en-US"/>
    </w:rPr>
  </w:style>
  <w:style w:type="character" w:styleId="a7">
    <w:name w:val="page number"/>
    <w:uiPriority w:val="99"/>
    <w:rsid w:val="004A135F"/>
    <w:rPr>
      <w:rFonts w:cs="Times New Roman"/>
    </w:rPr>
  </w:style>
  <w:style w:type="paragraph" w:styleId="a8">
    <w:name w:val="Normal (Web)"/>
    <w:basedOn w:val="a"/>
    <w:uiPriority w:val="99"/>
    <w:rsid w:val="003B0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34729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semiHidden/>
    <w:locked/>
    <w:rsid w:val="000D0366"/>
    <w:rPr>
      <w:rFonts w:cs="Times New Roman"/>
      <w:lang w:eastAsia="en-US"/>
    </w:rPr>
  </w:style>
  <w:style w:type="paragraph" w:styleId="ab">
    <w:name w:val="No Spacing"/>
    <w:uiPriority w:val="1"/>
    <w:qFormat/>
    <w:rsid w:val="008D2C1B"/>
    <w:rPr>
      <w:rFonts w:eastAsia="Times New Roman"/>
      <w:sz w:val="22"/>
      <w:szCs w:val="22"/>
      <w:lang w:val="uk-UA" w:eastAsia="en-US"/>
    </w:rPr>
  </w:style>
  <w:style w:type="paragraph" w:styleId="ac">
    <w:name w:val="Body Text"/>
    <w:basedOn w:val="a"/>
    <w:link w:val="ad"/>
    <w:uiPriority w:val="1"/>
    <w:qFormat/>
    <w:rsid w:val="008D2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uk-UA"/>
    </w:rPr>
  </w:style>
  <w:style w:type="character" w:customStyle="1" w:styleId="ad">
    <w:name w:val="Основной текст Знак"/>
    <w:link w:val="ac"/>
    <w:uiPriority w:val="1"/>
    <w:rsid w:val="008D2C1B"/>
    <w:rPr>
      <w:rFonts w:ascii="Times New Roman" w:eastAsia="Times New Roman" w:hAnsi="Times New Roman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084A-73F7-49CF-855D-F4FEB25D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Maximkina</cp:lastModifiedBy>
  <cp:revision>38</cp:revision>
  <cp:lastPrinted>2021-02-02T06:38:00Z</cp:lastPrinted>
  <dcterms:created xsi:type="dcterms:W3CDTF">2020-09-08T13:45:00Z</dcterms:created>
  <dcterms:modified xsi:type="dcterms:W3CDTF">2023-03-15T10:02:00Z</dcterms:modified>
</cp:coreProperties>
</file>