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FE" w:rsidRDefault="00BD7FFE" w:rsidP="007D1CDB">
      <w:pPr>
        <w:tabs>
          <w:tab w:val="left" w:pos="567"/>
          <w:tab w:val="left" w:pos="5103"/>
        </w:tabs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:rsidR="00BD7FFE" w:rsidRDefault="00BD7FFE" w:rsidP="007D1CDB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до рішення селищної ради </w:t>
      </w:r>
    </w:p>
    <w:p w:rsidR="006B46D0" w:rsidRDefault="00BD7FFE" w:rsidP="007D1CDB">
      <w:pPr>
        <w:ind w:left="58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 </w:t>
      </w:r>
      <w:r w:rsidR="006B46D0">
        <w:rPr>
          <w:color w:val="000000"/>
          <w:sz w:val="28"/>
          <w:szCs w:val="28"/>
        </w:rPr>
        <w:t>03 листопада 2023 року</w:t>
      </w:r>
    </w:p>
    <w:p w:rsidR="00BD7FFE" w:rsidRDefault="00BD7FFE" w:rsidP="007D1CDB">
      <w:pPr>
        <w:ind w:left="58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</w:t>
      </w:r>
      <w:r w:rsidR="006B46D0">
        <w:rPr>
          <w:color w:val="000000"/>
          <w:sz w:val="28"/>
          <w:szCs w:val="28"/>
        </w:rPr>
        <w:t>1697-28</w:t>
      </w:r>
      <w:r>
        <w:rPr>
          <w:color w:val="000000"/>
          <w:sz w:val="28"/>
          <w:szCs w:val="28"/>
        </w:rPr>
        <w:t>/VІІІ</w:t>
      </w:r>
    </w:p>
    <w:p w:rsidR="00BD7FFE" w:rsidRDefault="00BD7FFE" w:rsidP="007D1CDB">
      <w:pPr>
        <w:rPr>
          <w:sz w:val="28"/>
          <w:szCs w:val="28"/>
        </w:rPr>
      </w:pPr>
    </w:p>
    <w:p w:rsidR="00BD7FFE" w:rsidRDefault="00BD7FFE" w:rsidP="007D1CDB">
      <w:pPr>
        <w:rPr>
          <w:sz w:val="24"/>
          <w:szCs w:val="24"/>
        </w:rPr>
      </w:pPr>
    </w:p>
    <w:p w:rsidR="00BD7FFE" w:rsidRDefault="00BD7FFE" w:rsidP="007D1CDB">
      <w:pPr>
        <w:rPr>
          <w:sz w:val="24"/>
          <w:szCs w:val="24"/>
        </w:rPr>
      </w:pPr>
    </w:p>
    <w:p w:rsidR="00BD7FFE" w:rsidRDefault="00BD7FFE" w:rsidP="007D1CDB">
      <w:pPr>
        <w:rPr>
          <w:sz w:val="24"/>
          <w:szCs w:val="24"/>
        </w:rPr>
      </w:pPr>
    </w:p>
    <w:p w:rsidR="00BD7FFE" w:rsidRDefault="00BD7FFE" w:rsidP="007D1CDB">
      <w:pPr>
        <w:rPr>
          <w:sz w:val="24"/>
          <w:szCs w:val="24"/>
        </w:rPr>
      </w:pPr>
    </w:p>
    <w:p w:rsidR="00BD7FFE" w:rsidRDefault="00BD7FFE" w:rsidP="007D1CDB">
      <w:pPr>
        <w:rPr>
          <w:sz w:val="28"/>
          <w:szCs w:val="28"/>
        </w:rPr>
      </w:pPr>
    </w:p>
    <w:p w:rsidR="00BD7FFE" w:rsidRDefault="00BD7FFE" w:rsidP="007D1CDB">
      <w:pPr>
        <w:rPr>
          <w:sz w:val="28"/>
          <w:szCs w:val="28"/>
        </w:rPr>
      </w:pPr>
    </w:p>
    <w:p w:rsidR="00BD7FFE" w:rsidRDefault="00BD7FFE" w:rsidP="007D1CDB">
      <w:pPr>
        <w:ind w:right="-19"/>
        <w:jc w:val="center"/>
        <w:rPr>
          <w:b/>
          <w:sz w:val="28"/>
          <w:szCs w:val="28"/>
        </w:rPr>
      </w:pPr>
    </w:p>
    <w:p w:rsidR="00BD7FFE" w:rsidRDefault="00BD7FFE" w:rsidP="007D1CDB">
      <w:pPr>
        <w:ind w:right="-19"/>
        <w:jc w:val="center"/>
        <w:rPr>
          <w:b/>
          <w:sz w:val="28"/>
          <w:szCs w:val="28"/>
        </w:rPr>
      </w:pPr>
    </w:p>
    <w:p w:rsidR="00BD7FFE" w:rsidRDefault="00BD7FFE" w:rsidP="007D1CDB">
      <w:pPr>
        <w:ind w:right="-19"/>
        <w:jc w:val="center"/>
        <w:rPr>
          <w:b/>
          <w:sz w:val="28"/>
          <w:szCs w:val="28"/>
        </w:rPr>
      </w:pPr>
    </w:p>
    <w:p w:rsidR="00BD7FFE" w:rsidRDefault="00BD7FFE" w:rsidP="007D1CDB">
      <w:pPr>
        <w:ind w:right="-19"/>
        <w:jc w:val="center"/>
        <w:rPr>
          <w:b/>
          <w:sz w:val="28"/>
          <w:szCs w:val="28"/>
        </w:rPr>
      </w:pPr>
    </w:p>
    <w:p w:rsidR="00BD7FFE" w:rsidRDefault="00BD7FFE" w:rsidP="007D1CDB">
      <w:pPr>
        <w:ind w:right="-19"/>
        <w:jc w:val="center"/>
        <w:rPr>
          <w:b/>
          <w:sz w:val="28"/>
          <w:szCs w:val="28"/>
        </w:rPr>
      </w:pPr>
    </w:p>
    <w:p w:rsidR="00BD7FFE" w:rsidRDefault="00BD7FFE" w:rsidP="007D1CDB">
      <w:pPr>
        <w:ind w:right="-19"/>
        <w:jc w:val="center"/>
        <w:rPr>
          <w:b/>
          <w:sz w:val="28"/>
          <w:szCs w:val="28"/>
        </w:rPr>
      </w:pPr>
    </w:p>
    <w:p w:rsidR="00BD7FFE" w:rsidRDefault="00BD7FFE" w:rsidP="007D1CDB">
      <w:pPr>
        <w:ind w:right="-19"/>
        <w:jc w:val="center"/>
        <w:rPr>
          <w:b/>
          <w:sz w:val="28"/>
          <w:szCs w:val="28"/>
        </w:rPr>
      </w:pPr>
    </w:p>
    <w:p w:rsidR="00BD7FFE" w:rsidRDefault="00BD7FFE" w:rsidP="007D1CDB">
      <w:pPr>
        <w:ind w:right="-19"/>
        <w:jc w:val="center"/>
        <w:rPr>
          <w:b/>
          <w:sz w:val="28"/>
          <w:szCs w:val="28"/>
        </w:rPr>
      </w:pPr>
    </w:p>
    <w:p w:rsidR="00BD7FFE" w:rsidRDefault="00BD7FFE" w:rsidP="007D1CDB">
      <w:pPr>
        <w:ind w:right="-19"/>
        <w:jc w:val="center"/>
        <w:rPr>
          <w:b/>
          <w:sz w:val="28"/>
          <w:szCs w:val="28"/>
        </w:rPr>
      </w:pPr>
    </w:p>
    <w:p w:rsidR="00D83885" w:rsidRDefault="00D83885" w:rsidP="007D1CDB">
      <w:pPr>
        <w:jc w:val="center"/>
        <w:rPr>
          <w:b/>
          <w:sz w:val="28"/>
          <w:szCs w:val="28"/>
        </w:rPr>
      </w:pPr>
      <w:bookmarkStart w:id="0" w:name="bookmark=id.30j0zll" w:colFirst="0" w:colLast="0"/>
      <w:bookmarkEnd w:id="0"/>
      <w:r>
        <w:rPr>
          <w:b/>
          <w:sz w:val="28"/>
          <w:szCs w:val="28"/>
        </w:rPr>
        <w:t>Селищна Програма</w:t>
      </w:r>
      <w:r w:rsidRPr="00D83885">
        <w:rPr>
          <w:b/>
          <w:sz w:val="28"/>
          <w:szCs w:val="28"/>
        </w:rPr>
        <w:t xml:space="preserve"> благоустрою та розвитку </w:t>
      </w:r>
    </w:p>
    <w:p w:rsidR="00D83885" w:rsidRDefault="00D83885" w:rsidP="007D1CDB">
      <w:pPr>
        <w:jc w:val="center"/>
        <w:rPr>
          <w:b/>
          <w:sz w:val="28"/>
          <w:szCs w:val="28"/>
        </w:rPr>
      </w:pPr>
      <w:r w:rsidRPr="00D83885">
        <w:rPr>
          <w:b/>
          <w:sz w:val="28"/>
          <w:szCs w:val="28"/>
        </w:rPr>
        <w:t xml:space="preserve">населених пунктів Межівської селищної територіальної </w:t>
      </w:r>
    </w:p>
    <w:p w:rsidR="00D83885" w:rsidRPr="00D83885" w:rsidRDefault="00D83885" w:rsidP="007D1CDB">
      <w:pPr>
        <w:jc w:val="center"/>
        <w:rPr>
          <w:b/>
          <w:sz w:val="28"/>
          <w:szCs w:val="28"/>
        </w:rPr>
      </w:pPr>
      <w:r w:rsidRPr="00D83885">
        <w:rPr>
          <w:b/>
          <w:sz w:val="28"/>
          <w:szCs w:val="28"/>
        </w:rPr>
        <w:t>громади на 2024-2026 роки</w:t>
      </w:r>
    </w:p>
    <w:p w:rsidR="00BD7FFE" w:rsidRDefault="00BD7FFE" w:rsidP="007D1CDB">
      <w:pPr>
        <w:jc w:val="center"/>
        <w:rPr>
          <w:b/>
          <w:sz w:val="28"/>
          <w:szCs w:val="28"/>
        </w:rPr>
      </w:pPr>
    </w:p>
    <w:p w:rsidR="00BD7FFE" w:rsidRDefault="00BD7FFE" w:rsidP="007D1CDB">
      <w:pPr>
        <w:jc w:val="center"/>
        <w:rPr>
          <w:b/>
          <w:sz w:val="28"/>
          <w:szCs w:val="28"/>
        </w:rPr>
      </w:pPr>
    </w:p>
    <w:p w:rsidR="00BD7FFE" w:rsidRDefault="00BD7FFE" w:rsidP="007D1CDB">
      <w:pPr>
        <w:jc w:val="center"/>
        <w:rPr>
          <w:b/>
          <w:sz w:val="28"/>
          <w:szCs w:val="28"/>
        </w:rPr>
      </w:pPr>
    </w:p>
    <w:p w:rsidR="00BD7FFE" w:rsidRDefault="00BD7FFE" w:rsidP="007D1CDB">
      <w:pPr>
        <w:jc w:val="center"/>
        <w:rPr>
          <w:b/>
          <w:sz w:val="28"/>
          <w:szCs w:val="28"/>
        </w:rPr>
      </w:pPr>
    </w:p>
    <w:p w:rsidR="00BD7FFE" w:rsidRDefault="00BD7FFE" w:rsidP="007D1CDB">
      <w:pPr>
        <w:jc w:val="center"/>
        <w:rPr>
          <w:b/>
          <w:sz w:val="28"/>
          <w:szCs w:val="28"/>
        </w:rPr>
      </w:pPr>
    </w:p>
    <w:p w:rsidR="00BD7FFE" w:rsidRDefault="00BD7FFE" w:rsidP="007D1CDB">
      <w:pPr>
        <w:jc w:val="center"/>
        <w:rPr>
          <w:b/>
          <w:sz w:val="28"/>
          <w:szCs w:val="28"/>
        </w:rPr>
      </w:pPr>
    </w:p>
    <w:p w:rsidR="00BD7FFE" w:rsidRDefault="00BD7FFE" w:rsidP="007D1CDB">
      <w:pPr>
        <w:jc w:val="center"/>
        <w:rPr>
          <w:b/>
          <w:sz w:val="28"/>
          <w:szCs w:val="28"/>
        </w:rPr>
      </w:pPr>
    </w:p>
    <w:p w:rsidR="00BD7FFE" w:rsidRDefault="00BD7FFE" w:rsidP="007D1CDB">
      <w:pPr>
        <w:jc w:val="center"/>
        <w:rPr>
          <w:b/>
          <w:sz w:val="28"/>
          <w:szCs w:val="28"/>
        </w:rPr>
      </w:pPr>
    </w:p>
    <w:p w:rsidR="00BD7FFE" w:rsidRDefault="00BD7FFE" w:rsidP="007D1CDB">
      <w:pPr>
        <w:jc w:val="center"/>
        <w:rPr>
          <w:b/>
          <w:sz w:val="28"/>
          <w:szCs w:val="28"/>
        </w:rPr>
      </w:pPr>
    </w:p>
    <w:p w:rsidR="00BD7FFE" w:rsidRDefault="00BD7FFE" w:rsidP="007D1CDB">
      <w:pPr>
        <w:jc w:val="center"/>
        <w:rPr>
          <w:b/>
          <w:sz w:val="28"/>
          <w:szCs w:val="28"/>
        </w:rPr>
      </w:pPr>
    </w:p>
    <w:p w:rsidR="00BD7FFE" w:rsidRDefault="00BD7FFE" w:rsidP="007D1CDB">
      <w:pPr>
        <w:jc w:val="center"/>
        <w:rPr>
          <w:b/>
          <w:sz w:val="28"/>
          <w:szCs w:val="28"/>
        </w:rPr>
      </w:pPr>
    </w:p>
    <w:p w:rsidR="00BD7FFE" w:rsidRDefault="00BD7FFE" w:rsidP="007D1CDB">
      <w:pPr>
        <w:jc w:val="center"/>
        <w:rPr>
          <w:b/>
          <w:sz w:val="28"/>
          <w:szCs w:val="28"/>
        </w:rPr>
      </w:pPr>
    </w:p>
    <w:p w:rsidR="00BD7FFE" w:rsidRDefault="00BD7FFE" w:rsidP="007D1CDB">
      <w:pPr>
        <w:jc w:val="center"/>
        <w:rPr>
          <w:b/>
          <w:sz w:val="28"/>
          <w:szCs w:val="28"/>
        </w:rPr>
      </w:pPr>
    </w:p>
    <w:p w:rsidR="007D1CDB" w:rsidRDefault="007D1CDB" w:rsidP="007D1CDB">
      <w:pPr>
        <w:jc w:val="center"/>
        <w:rPr>
          <w:b/>
          <w:sz w:val="28"/>
          <w:szCs w:val="28"/>
        </w:rPr>
      </w:pPr>
    </w:p>
    <w:p w:rsidR="007D1CDB" w:rsidRDefault="007D1CDB" w:rsidP="007D1CDB">
      <w:pPr>
        <w:jc w:val="center"/>
        <w:rPr>
          <w:b/>
          <w:sz w:val="28"/>
          <w:szCs w:val="28"/>
        </w:rPr>
      </w:pPr>
    </w:p>
    <w:p w:rsidR="007D1CDB" w:rsidRDefault="007D1CDB" w:rsidP="007D1CDB">
      <w:pPr>
        <w:jc w:val="center"/>
        <w:rPr>
          <w:b/>
          <w:sz w:val="28"/>
          <w:szCs w:val="28"/>
        </w:rPr>
      </w:pPr>
    </w:p>
    <w:p w:rsidR="007D1CDB" w:rsidRDefault="007D1CDB" w:rsidP="007D1CDB">
      <w:pPr>
        <w:jc w:val="center"/>
        <w:rPr>
          <w:b/>
          <w:sz w:val="28"/>
          <w:szCs w:val="28"/>
        </w:rPr>
      </w:pPr>
    </w:p>
    <w:p w:rsidR="007D1CDB" w:rsidRDefault="007D1CDB" w:rsidP="007D1CDB">
      <w:pPr>
        <w:jc w:val="center"/>
        <w:rPr>
          <w:b/>
          <w:sz w:val="28"/>
          <w:szCs w:val="28"/>
        </w:rPr>
      </w:pPr>
    </w:p>
    <w:p w:rsidR="007D1CDB" w:rsidRDefault="007D1CDB" w:rsidP="007D1CDB">
      <w:pPr>
        <w:jc w:val="center"/>
        <w:rPr>
          <w:b/>
          <w:sz w:val="28"/>
          <w:szCs w:val="28"/>
        </w:rPr>
      </w:pPr>
    </w:p>
    <w:p w:rsidR="00BD7FFE" w:rsidRDefault="00BD7FFE" w:rsidP="007D1CDB">
      <w:pPr>
        <w:jc w:val="center"/>
        <w:rPr>
          <w:b/>
          <w:sz w:val="28"/>
          <w:szCs w:val="28"/>
        </w:rPr>
      </w:pPr>
    </w:p>
    <w:p w:rsidR="00BD7FFE" w:rsidRPr="00E73E62" w:rsidRDefault="00E73E62" w:rsidP="007D1CDB">
      <w:pPr>
        <w:jc w:val="center"/>
        <w:rPr>
          <w:sz w:val="28"/>
          <w:szCs w:val="28"/>
        </w:rPr>
      </w:pPr>
      <w:r w:rsidRPr="00E73E62">
        <w:rPr>
          <w:sz w:val="28"/>
          <w:szCs w:val="28"/>
        </w:rPr>
        <w:t>смт Межова</w:t>
      </w:r>
    </w:p>
    <w:p w:rsidR="00A53C67" w:rsidRDefault="00E73E62" w:rsidP="00D25ABD">
      <w:pPr>
        <w:jc w:val="center"/>
        <w:rPr>
          <w:sz w:val="28"/>
          <w:szCs w:val="28"/>
        </w:rPr>
      </w:pPr>
      <w:r w:rsidRPr="00E73E62">
        <w:rPr>
          <w:sz w:val="28"/>
          <w:szCs w:val="28"/>
        </w:rPr>
        <w:t>2023</w:t>
      </w:r>
    </w:p>
    <w:p w:rsidR="006B46D0" w:rsidRPr="00980AFB" w:rsidRDefault="006B46D0" w:rsidP="006B46D0">
      <w:pPr>
        <w:jc w:val="center"/>
        <w:rPr>
          <w:b/>
          <w:sz w:val="24"/>
          <w:szCs w:val="28"/>
        </w:rPr>
      </w:pPr>
      <w:r w:rsidRPr="00980AFB">
        <w:rPr>
          <w:b/>
          <w:sz w:val="24"/>
          <w:szCs w:val="28"/>
        </w:rPr>
        <w:lastRenderedPageBreak/>
        <w:t>І. Загальна частина</w:t>
      </w:r>
    </w:p>
    <w:p w:rsidR="006B46D0" w:rsidRDefault="006B46D0" w:rsidP="006B46D0">
      <w:pPr>
        <w:rPr>
          <w:sz w:val="24"/>
          <w:szCs w:val="28"/>
        </w:rPr>
      </w:pPr>
    </w:p>
    <w:p w:rsidR="006B46D0" w:rsidRPr="00980AFB" w:rsidRDefault="006B46D0" w:rsidP="006B46D0">
      <w:pPr>
        <w:shd w:val="clear" w:color="auto" w:fill="FFFFFF"/>
        <w:ind w:firstLine="567"/>
        <w:jc w:val="both"/>
        <w:rPr>
          <w:color w:val="000000"/>
          <w:sz w:val="24"/>
        </w:rPr>
      </w:pPr>
      <w:r w:rsidRPr="00980AFB">
        <w:rPr>
          <w:color w:val="000000"/>
          <w:sz w:val="24"/>
        </w:rPr>
        <w:t xml:space="preserve">Благоустрій населених пунктів відіграє важливу економічну, екологічну та соціальну роль у життєдіяльності людей та розвитку місцевої економіки. </w:t>
      </w:r>
    </w:p>
    <w:p w:rsidR="006B46D0" w:rsidRPr="00980AFB" w:rsidRDefault="006B46D0" w:rsidP="006B46D0">
      <w:pPr>
        <w:shd w:val="clear" w:color="auto" w:fill="FFFFFF"/>
        <w:ind w:firstLine="567"/>
        <w:jc w:val="both"/>
        <w:rPr>
          <w:rFonts w:ascii="Arial" w:hAnsi="Arial" w:cs="Arial"/>
          <w:color w:val="000000"/>
          <w:szCs w:val="21"/>
        </w:rPr>
      </w:pPr>
      <w:r w:rsidRPr="00980AFB">
        <w:rPr>
          <w:color w:val="000000"/>
          <w:sz w:val="24"/>
          <w:bdr w:val="none" w:sz="0" w:space="0" w:color="auto" w:frame="1"/>
        </w:rPr>
        <w:t>Благоустрій території громади – це комплекс робіт з інженерного захисту, розчищення та озеленення території, а також ряд соціально-економічних, організаційно-правових та екологічних заходів із поліпшення мікроклімату, санітарного очищення території населених пунктів громади.</w:t>
      </w:r>
    </w:p>
    <w:p w:rsidR="006B46D0" w:rsidRPr="00980AFB" w:rsidRDefault="006B46D0" w:rsidP="006B46D0">
      <w:pPr>
        <w:shd w:val="clear" w:color="auto" w:fill="FFFFFF"/>
        <w:ind w:firstLine="567"/>
        <w:jc w:val="both"/>
        <w:rPr>
          <w:rFonts w:ascii="Arial" w:hAnsi="Arial" w:cs="Arial"/>
          <w:color w:val="000000"/>
          <w:szCs w:val="21"/>
        </w:rPr>
      </w:pPr>
      <w:r w:rsidRPr="00980AFB">
        <w:rPr>
          <w:color w:val="000000"/>
          <w:sz w:val="24"/>
          <w:bdr w:val="none" w:sz="0" w:space="0" w:color="auto" w:frame="1"/>
        </w:rPr>
        <w:t xml:space="preserve">Впродовж останніх років у громаді проводиться значна робота у сфері благоустрою, що включає прибирання території, поточний ремонт та обслуговування вуличного освітлення, ямковий та поточний ремонт тротуарів, доріг, площ, а також роботи щодо встановлення дорожніх знаків та їх утримання, ліквідації стихійних </w:t>
      </w:r>
      <w:proofErr w:type="spellStart"/>
      <w:r w:rsidRPr="00980AFB">
        <w:rPr>
          <w:color w:val="000000"/>
          <w:sz w:val="24"/>
          <w:bdr w:val="none" w:sz="0" w:space="0" w:color="auto" w:frame="1"/>
        </w:rPr>
        <w:t>сміттєзвалищ</w:t>
      </w:r>
      <w:proofErr w:type="spellEnd"/>
      <w:r w:rsidRPr="00980AFB">
        <w:rPr>
          <w:color w:val="000000"/>
          <w:sz w:val="24"/>
          <w:bdr w:val="none" w:sz="0" w:space="0" w:color="auto" w:frame="1"/>
        </w:rPr>
        <w:t>, облаштування зупинок, озеленення вулиць, утримання парків, скверів та кладовищ та інші роботи.</w:t>
      </w:r>
    </w:p>
    <w:p w:rsidR="006B46D0" w:rsidRPr="00980AFB" w:rsidRDefault="006B46D0" w:rsidP="006B46D0">
      <w:pPr>
        <w:ind w:firstLine="567"/>
        <w:jc w:val="both"/>
        <w:rPr>
          <w:color w:val="000000"/>
          <w:sz w:val="24"/>
        </w:rPr>
      </w:pPr>
      <w:r w:rsidRPr="00980AFB">
        <w:rPr>
          <w:color w:val="000000"/>
          <w:sz w:val="24"/>
        </w:rPr>
        <w:t xml:space="preserve">Заходи по благоустрою населених пунктів Межівської селищної територіальної громади здійснюються в інтересах її жителів, в сучасних умовах виникає необхідність здійснення заходів по благоустрою населених пунктів громади на засадах поєднання оплатної і безоплатної участі членів територіальної громади та юридичних осіб. </w:t>
      </w:r>
    </w:p>
    <w:p w:rsidR="006B46D0" w:rsidRDefault="006B46D0" w:rsidP="006B46D0">
      <w:p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Селищна </w:t>
      </w:r>
      <w:r w:rsidRPr="00053870">
        <w:rPr>
          <w:color w:val="000000"/>
          <w:sz w:val="24"/>
          <w:szCs w:val="24"/>
        </w:rPr>
        <w:t xml:space="preserve">Програма </w:t>
      </w:r>
      <w:r w:rsidRPr="00053870">
        <w:rPr>
          <w:sz w:val="24"/>
          <w:szCs w:val="24"/>
        </w:rPr>
        <w:t>благоустрою та розвитку населених пунктів Межівської селищної територіальної громади на 2024-</w:t>
      </w:r>
      <w:r>
        <w:rPr>
          <w:sz w:val="24"/>
          <w:szCs w:val="24"/>
        </w:rPr>
        <w:t xml:space="preserve">2026 роки (далі – Програма) </w:t>
      </w:r>
      <w:r w:rsidRPr="00053870">
        <w:rPr>
          <w:color w:val="000000"/>
          <w:sz w:val="24"/>
          <w:szCs w:val="24"/>
        </w:rPr>
        <w:t>є конкретним та логічним продовженням цієї роботи, вона може доповнюватися</w:t>
      </w:r>
      <w:r w:rsidRPr="00980AFB">
        <w:rPr>
          <w:color w:val="000000"/>
          <w:sz w:val="24"/>
        </w:rPr>
        <w:t xml:space="preserve"> новими розділами та напрям</w:t>
      </w:r>
      <w:r>
        <w:rPr>
          <w:color w:val="000000"/>
          <w:sz w:val="24"/>
        </w:rPr>
        <w:t>к</w:t>
      </w:r>
      <w:r w:rsidRPr="00980AFB">
        <w:rPr>
          <w:color w:val="000000"/>
          <w:sz w:val="24"/>
        </w:rPr>
        <w:t>ами, уточнюватись у відповідності з бюджетними надходженнями.</w:t>
      </w:r>
    </w:p>
    <w:p w:rsidR="006B46D0" w:rsidRPr="00980AFB" w:rsidRDefault="006B46D0" w:rsidP="006B46D0">
      <w:pPr>
        <w:ind w:firstLine="709"/>
        <w:jc w:val="both"/>
        <w:rPr>
          <w:color w:val="000000"/>
          <w:sz w:val="24"/>
        </w:rPr>
      </w:pPr>
    </w:p>
    <w:p w:rsidR="006B46D0" w:rsidRDefault="006B46D0" w:rsidP="006B46D0">
      <w:pPr>
        <w:ind w:right="-43"/>
        <w:jc w:val="center"/>
        <w:rPr>
          <w:b/>
          <w:sz w:val="24"/>
          <w:szCs w:val="28"/>
        </w:rPr>
      </w:pPr>
      <w:r w:rsidRPr="0016335A">
        <w:rPr>
          <w:b/>
          <w:sz w:val="24"/>
          <w:szCs w:val="28"/>
        </w:rPr>
        <w:t>ІІ. Проблема, на розв</w:t>
      </w:r>
      <w:r>
        <w:rPr>
          <w:b/>
          <w:sz w:val="24"/>
          <w:szCs w:val="28"/>
        </w:rPr>
        <w:t>’</w:t>
      </w:r>
      <w:r w:rsidRPr="0016335A">
        <w:rPr>
          <w:b/>
          <w:sz w:val="24"/>
          <w:szCs w:val="28"/>
        </w:rPr>
        <w:t>язання якої спрямована Програма</w:t>
      </w:r>
    </w:p>
    <w:p w:rsidR="006B46D0" w:rsidRPr="0016335A" w:rsidRDefault="006B46D0" w:rsidP="006B46D0">
      <w:pPr>
        <w:ind w:right="-43"/>
        <w:jc w:val="center"/>
        <w:rPr>
          <w:b/>
          <w:sz w:val="24"/>
          <w:szCs w:val="28"/>
        </w:rPr>
      </w:pPr>
    </w:p>
    <w:p w:rsidR="006B46D0" w:rsidRPr="000F75FA" w:rsidRDefault="006B46D0" w:rsidP="006B46D0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F75FA">
        <w:rPr>
          <w:rFonts w:ascii="Times New Roman" w:hAnsi="Times New Roman"/>
          <w:sz w:val="24"/>
          <w:szCs w:val="24"/>
          <w:lang w:val="uk-UA"/>
        </w:rPr>
        <w:t>Однією з проблем сьогодення є покращення стану навколишнього середовища, створення естетично привабливого вигляду населених пунктів, покращення умов проживання мешканців громади, покращення екологічного стану та забезпечення безпеки життєдіяльності населення.</w:t>
      </w:r>
    </w:p>
    <w:p w:rsidR="006B46D0" w:rsidRPr="000F75FA" w:rsidRDefault="006B46D0" w:rsidP="006B46D0">
      <w:pPr>
        <w:ind w:firstLine="567"/>
        <w:jc w:val="both"/>
        <w:rPr>
          <w:sz w:val="24"/>
          <w:szCs w:val="24"/>
        </w:rPr>
      </w:pPr>
      <w:r w:rsidRPr="000F75FA">
        <w:rPr>
          <w:sz w:val="24"/>
          <w:szCs w:val="24"/>
        </w:rPr>
        <w:t>На сьогодні питання по благоустрою території Межівської селищної територіальної громади набуває особливого значення. Межівська селищна територіальна громада об</w:t>
      </w:r>
      <w:r>
        <w:rPr>
          <w:sz w:val="24"/>
          <w:szCs w:val="24"/>
        </w:rPr>
        <w:t>’</w:t>
      </w:r>
      <w:r w:rsidRPr="000F75FA">
        <w:rPr>
          <w:sz w:val="24"/>
          <w:szCs w:val="24"/>
        </w:rPr>
        <w:t>єднує 30 населених пунктів, в яких проживають 14</w:t>
      </w:r>
      <w:r>
        <w:rPr>
          <w:sz w:val="24"/>
          <w:szCs w:val="24"/>
        </w:rPr>
        <w:t xml:space="preserve"> </w:t>
      </w:r>
      <w:r w:rsidRPr="000F75FA">
        <w:rPr>
          <w:sz w:val="24"/>
          <w:szCs w:val="24"/>
        </w:rPr>
        <w:t>646 жителів.</w:t>
      </w:r>
    </w:p>
    <w:p w:rsidR="006B46D0" w:rsidRDefault="006B46D0" w:rsidP="006B46D0">
      <w:pPr>
        <w:ind w:firstLine="567"/>
        <w:jc w:val="both"/>
        <w:rPr>
          <w:sz w:val="24"/>
          <w:szCs w:val="24"/>
        </w:rPr>
      </w:pPr>
      <w:r w:rsidRPr="000F75FA">
        <w:rPr>
          <w:sz w:val="24"/>
          <w:szCs w:val="24"/>
        </w:rPr>
        <w:t>Територія, яку займає громада</w:t>
      </w:r>
      <w:r>
        <w:rPr>
          <w:sz w:val="24"/>
          <w:szCs w:val="24"/>
        </w:rPr>
        <w:t>,</w:t>
      </w:r>
      <w:r w:rsidRPr="000F75FA">
        <w:rPr>
          <w:sz w:val="24"/>
          <w:szCs w:val="24"/>
        </w:rPr>
        <w:t xml:space="preserve"> є значно великою – 630,03 </w:t>
      </w:r>
      <w:proofErr w:type="spellStart"/>
      <w:r w:rsidRPr="00053870">
        <w:rPr>
          <w:sz w:val="24"/>
          <w:szCs w:val="24"/>
        </w:rPr>
        <w:t>км²</w:t>
      </w:r>
      <w:proofErr w:type="spellEnd"/>
      <w:r w:rsidRPr="000F75FA">
        <w:rPr>
          <w:sz w:val="24"/>
          <w:szCs w:val="24"/>
        </w:rPr>
        <w:t xml:space="preserve"> і потребує контролю за станом благоустрою населених пунктів, виробничих територій, організації озеленення, освітлення населених пунктів, проведення робіт із благоустрою нас</w:t>
      </w:r>
      <w:r>
        <w:rPr>
          <w:sz w:val="24"/>
          <w:szCs w:val="24"/>
        </w:rPr>
        <w:t>елених пунктів – влаштування (</w:t>
      </w:r>
      <w:r w:rsidRPr="000F75FA">
        <w:rPr>
          <w:sz w:val="24"/>
          <w:szCs w:val="24"/>
        </w:rPr>
        <w:t>відновлення) дорожн</w:t>
      </w:r>
      <w:r>
        <w:rPr>
          <w:sz w:val="24"/>
          <w:szCs w:val="24"/>
        </w:rPr>
        <w:t>ього покриття населених пунктів</w:t>
      </w:r>
      <w:r w:rsidRPr="000F75FA">
        <w:rPr>
          <w:sz w:val="24"/>
          <w:szCs w:val="24"/>
        </w:rPr>
        <w:t>.</w:t>
      </w:r>
    </w:p>
    <w:p w:rsidR="006B46D0" w:rsidRPr="00B5779D" w:rsidRDefault="006B46D0" w:rsidP="006B46D0">
      <w:pPr>
        <w:ind w:firstLine="708"/>
        <w:jc w:val="both"/>
        <w:rPr>
          <w:sz w:val="24"/>
          <w:szCs w:val="24"/>
        </w:rPr>
      </w:pPr>
    </w:p>
    <w:p w:rsidR="006B46D0" w:rsidRDefault="006B46D0" w:rsidP="006B46D0">
      <w:pPr>
        <w:tabs>
          <w:tab w:val="left" w:pos="9638"/>
        </w:tabs>
        <w:ind w:right="-1"/>
        <w:jc w:val="center"/>
        <w:rPr>
          <w:b/>
          <w:sz w:val="24"/>
          <w:szCs w:val="28"/>
        </w:rPr>
      </w:pPr>
      <w:r w:rsidRPr="00954E3D">
        <w:rPr>
          <w:b/>
          <w:sz w:val="24"/>
          <w:szCs w:val="28"/>
        </w:rPr>
        <w:t>І</w:t>
      </w:r>
      <w:r w:rsidRPr="00954E3D">
        <w:rPr>
          <w:b/>
          <w:sz w:val="24"/>
          <w:szCs w:val="28"/>
          <w:lang w:val="en-US"/>
        </w:rPr>
        <w:t>II</w:t>
      </w:r>
      <w:r w:rsidRPr="00954E3D">
        <w:rPr>
          <w:b/>
          <w:sz w:val="24"/>
          <w:szCs w:val="28"/>
        </w:rPr>
        <w:t>. Мета Програми</w:t>
      </w:r>
    </w:p>
    <w:p w:rsidR="006B46D0" w:rsidRPr="00954E3D" w:rsidRDefault="006B46D0" w:rsidP="006B46D0">
      <w:pPr>
        <w:tabs>
          <w:tab w:val="left" w:pos="9638"/>
        </w:tabs>
        <w:ind w:right="-1"/>
        <w:jc w:val="center"/>
        <w:rPr>
          <w:b/>
          <w:sz w:val="24"/>
          <w:szCs w:val="28"/>
        </w:rPr>
      </w:pPr>
    </w:p>
    <w:p w:rsidR="006B46D0" w:rsidRPr="000F75FA" w:rsidRDefault="006B46D0" w:rsidP="006B46D0">
      <w:pPr>
        <w:ind w:firstLine="567"/>
        <w:jc w:val="both"/>
        <w:rPr>
          <w:sz w:val="24"/>
          <w:szCs w:val="24"/>
        </w:rPr>
      </w:pPr>
      <w:r w:rsidRPr="000F75FA">
        <w:rPr>
          <w:sz w:val="24"/>
          <w:szCs w:val="24"/>
        </w:rPr>
        <w:t>Основною метою Програми є реалізація комплексу заходів щодо забезпечення утримання в належному санітарно-технічному стані комунальних закладів, очищення та озеленення територій, а також соціально-економічних, організаційно-правових і екологічних норм щодо поліпшення стану навколишнього середовища, санітарної очистки, створення оптимальних умов праці, побуту та відпочинку населення, проведення поточного та капітального ремонту доріг.</w:t>
      </w:r>
    </w:p>
    <w:p w:rsidR="006B46D0" w:rsidRPr="000F75FA" w:rsidRDefault="006B46D0" w:rsidP="006B46D0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Програмою </w:t>
      </w:r>
      <w:r w:rsidRPr="000F75FA">
        <w:rPr>
          <w:rFonts w:ascii="Times New Roman" w:hAnsi="Times New Roman"/>
          <w:sz w:val="24"/>
          <w:szCs w:val="24"/>
          <w:lang w:val="uk-UA"/>
        </w:rPr>
        <w:t>передбачається проведення конкретної роботи в наступних напрям</w:t>
      </w:r>
      <w:r>
        <w:rPr>
          <w:rFonts w:ascii="Times New Roman" w:hAnsi="Times New Roman"/>
          <w:sz w:val="24"/>
          <w:szCs w:val="24"/>
          <w:lang w:val="uk-UA"/>
        </w:rPr>
        <w:t>к</w:t>
      </w:r>
      <w:r w:rsidRPr="000F75FA">
        <w:rPr>
          <w:rFonts w:ascii="Times New Roman" w:hAnsi="Times New Roman"/>
          <w:sz w:val="24"/>
          <w:szCs w:val="24"/>
          <w:lang w:val="uk-UA"/>
        </w:rPr>
        <w:t>ах:</w:t>
      </w:r>
    </w:p>
    <w:p w:rsidR="006B46D0" w:rsidRDefault="006B46D0" w:rsidP="006B46D0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F75FA">
        <w:rPr>
          <w:rFonts w:ascii="Times New Roman" w:hAnsi="Times New Roman"/>
          <w:sz w:val="24"/>
          <w:szCs w:val="24"/>
          <w:lang w:val="uk-UA"/>
        </w:rPr>
        <w:t xml:space="preserve">утримання </w:t>
      </w:r>
      <w:proofErr w:type="spellStart"/>
      <w:r w:rsidRPr="000F75FA">
        <w:rPr>
          <w:rFonts w:ascii="Times New Roman" w:hAnsi="Times New Roman"/>
          <w:sz w:val="24"/>
          <w:szCs w:val="24"/>
          <w:lang w:val="uk-UA"/>
        </w:rPr>
        <w:t>історико-архітектурної</w:t>
      </w:r>
      <w:proofErr w:type="spellEnd"/>
      <w:r w:rsidRPr="000F75FA">
        <w:rPr>
          <w:rFonts w:ascii="Times New Roman" w:hAnsi="Times New Roman"/>
          <w:sz w:val="24"/>
          <w:szCs w:val="24"/>
          <w:lang w:val="uk-UA"/>
        </w:rPr>
        <w:t xml:space="preserve"> спадщини, пам</w:t>
      </w:r>
      <w:r>
        <w:rPr>
          <w:rFonts w:ascii="Times New Roman" w:hAnsi="Times New Roman"/>
          <w:sz w:val="24"/>
          <w:szCs w:val="24"/>
          <w:lang w:val="uk-UA"/>
        </w:rPr>
        <w:t>’</w:t>
      </w:r>
      <w:r w:rsidRPr="000F75FA">
        <w:rPr>
          <w:rFonts w:ascii="Times New Roman" w:hAnsi="Times New Roman"/>
          <w:sz w:val="24"/>
          <w:szCs w:val="24"/>
          <w:lang w:val="uk-UA"/>
        </w:rPr>
        <w:t>ятників, площ, вулиць, тротуарів, встановлення та поновлення вказівників, табличок з назвами вулиць, дорожніх знаків, розмітки, тощо;</w:t>
      </w:r>
    </w:p>
    <w:p w:rsidR="006B46D0" w:rsidRDefault="006B46D0" w:rsidP="006B46D0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F75FA">
        <w:rPr>
          <w:rFonts w:ascii="Times New Roman" w:hAnsi="Times New Roman"/>
          <w:sz w:val="24"/>
          <w:szCs w:val="24"/>
          <w:lang w:val="uk-UA"/>
        </w:rPr>
        <w:t xml:space="preserve">покращення зовнішнього вигляду та санітарного стану населених пунктів (організація роботи по прибиранню населених пунктів, забезпечення своєчасного і повного збору та вивезення ТПВ та нечистот, запобіганню виникнення стихійних </w:t>
      </w:r>
      <w:proofErr w:type="spellStart"/>
      <w:r w:rsidRPr="000F75FA">
        <w:rPr>
          <w:rFonts w:ascii="Times New Roman" w:hAnsi="Times New Roman"/>
          <w:sz w:val="24"/>
          <w:szCs w:val="24"/>
          <w:lang w:val="uk-UA"/>
        </w:rPr>
        <w:t>сміттєзвалищ</w:t>
      </w:r>
      <w:proofErr w:type="spellEnd"/>
      <w:r w:rsidRPr="000F75FA">
        <w:rPr>
          <w:rFonts w:ascii="Times New Roman" w:hAnsi="Times New Roman"/>
          <w:sz w:val="24"/>
          <w:szCs w:val="24"/>
          <w:lang w:val="uk-UA"/>
        </w:rPr>
        <w:t xml:space="preserve">, формування </w:t>
      </w:r>
      <w:r w:rsidRPr="000F75FA">
        <w:rPr>
          <w:rFonts w:ascii="Times New Roman" w:hAnsi="Times New Roman"/>
          <w:sz w:val="24"/>
          <w:szCs w:val="24"/>
          <w:lang w:val="uk-UA"/>
        </w:rPr>
        <w:lastRenderedPageBreak/>
        <w:t>крон дерев, косовиця трави, удосконалення облаштування контейнерних майданчиків, паркування транспортних засобів;</w:t>
      </w:r>
    </w:p>
    <w:p w:rsidR="006B46D0" w:rsidRDefault="006B46D0" w:rsidP="006B46D0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F75FA">
        <w:rPr>
          <w:rFonts w:ascii="Times New Roman" w:hAnsi="Times New Roman"/>
          <w:sz w:val="24"/>
          <w:szCs w:val="24"/>
          <w:lang w:val="uk-UA"/>
        </w:rPr>
        <w:t>утримання, догляд, насадження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0F75FA">
        <w:rPr>
          <w:rFonts w:ascii="Times New Roman" w:hAnsi="Times New Roman"/>
          <w:sz w:val="24"/>
          <w:szCs w:val="24"/>
          <w:lang w:val="uk-UA"/>
        </w:rPr>
        <w:t xml:space="preserve"> зрізка аварійних, сухих</w:t>
      </w:r>
      <w:r w:rsidRPr="00363E7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F75FA">
        <w:rPr>
          <w:rFonts w:ascii="Times New Roman" w:hAnsi="Times New Roman"/>
          <w:sz w:val="24"/>
          <w:szCs w:val="24"/>
          <w:lang w:val="uk-UA"/>
        </w:rPr>
        <w:t>дерев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0F75FA">
        <w:rPr>
          <w:rFonts w:ascii="Times New Roman" w:hAnsi="Times New Roman"/>
          <w:sz w:val="24"/>
          <w:szCs w:val="24"/>
          <w:lang w:val="uk-UA"/>
        </w:rPr>
        <w:t xml:space="preserve"> утримання клумб, газонів, смуг зелених насаджень;</w:t>
      </w:r>
    </w:p>
    <w:p w:rsidR="006B46D0" w:rsidRDefault="006B46D0" w:rsidP="006B46D0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F75FA">
        <w:rPr>
          <w:rFonts w:ascii="Times New Roman" w:hAnsi="Times New Roman"/>
          <w:sz w:val="24"/>
          <w:szCs w:val="24"/>
          <w:lang w:val="uk-UA"/>
        </w:rPr>
        <w:t xml:space="preserve">забезпечення якісного зовнішнього освітлення вулиць, тротуарів (поточне утримання, продовження робіт з реконструкції та встановленню нових ліній зовнішнього освітлення з застосування технологій та елементів </w:t>
      </w:r>
      <w:proofErr w:type="spellStart"/>
      <w:r w:rsidRPr="000F75FA">
        <w:rPr>
          <w:rFonts w:ascii="Times New Roman" w:hAnsi="Times New Roman"/>
          <w:sz w:val="24"/>
          <w:szCs w:val="24"/>
          <w:lang w:val="uk-UA"/>
        </w:rPr>
        <w:t>енергозберігання</w:t>
      </w:r>
      <w:proofErr w:type="spellEnd"/>
      <w:r w:rsidRPr="000F75FA">
        <w:rPr>
          <w:rFonts w:ascii="Times New Roman" w:hAnsi="Times New Roman"/>
          <w:sz w:val="24"/>
          <w:szCs w:val="24"/>
          <w:lang w:val="uk-UA"/>
        </w:rPr>
        <w:t>);</w:t>
      </w:r>
    </w:p>
    <w:p w:rsidR="006B46D0" w:rsidRDefault="006B46D0" w:rsidP="006B46D0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F75FA">
        <w:rPr>
          <w:rFonts w:ascii="Times New Roman" w:hAnsi="Times New Roman"/>
          <w:sz w:val="24"/>
          <w:szCs w:val="24"/>
          <w:lang w:val="uk-UA"/>
        </w:rPr>
        <w:t>забезпечення належних умов для поховань померлих (продовження робіт по впорядкуванню кладовищ);</w:t>
      </w:r>
    </w:p>
    <w:p w:rsidR="006B46D0" w:rsidRDefault="006B46D0" w:rsidP="006B46D0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F75FA">
        <w:rPr>
          <w:rFonts w:ascii="Times New Roman" w:hAnsi="Times New Roman"/>
          <w:sz w:val="24"/>
          <w:szCs w:val="24"/>
          <w:lang w:val="uk-UA"/>
        </w:rPr>
        <w:t>створення дитячих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0F75FA">
        <w:rPr>
          <w:rFonts w:ascii="Times New Roman" w:hAnsi="Times New Roman"/>
          <w:sz w:val="24"/>
          <w:szCs w:val="24"/>
          <w:lang w:val="uk-UA"/>
        </w:rPr>
        <w:t xml:space="preserve"> спортивних майданчиків, тощо;</w:t>
      </w:r>
    </w:p>
    <w:p w:rsidR="006B46D0" w:rsidRDefault="006B46D0" w:rsidP="006B46D0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F75FA">
        <w:rPr>
          <w:rFonts w:ascii="Times New Roman" w:hAnsi="Times New Roman"/>
          <w:sz w:val="24"/>
          <w:szCs w:val="24"/>
          <w:lang w:val="uk-UA"/>
        </w:rPr>
        <w:t xml:space="preserve">організація робіт з благоустрою, святкового прибирання населених пунктів </w:t>
      </w:r>
      <w:r>
        <w:rPr>
          <w:rFonts w:ascii="Times New Roman" w:hAnsi="Times New Roman"/>
          <w:sz w:val="24"/>
          <w:szCs w:val="24"/>
          <w:lang w:val="uk-UA"/>
        </w:rPr>
        <w:t xml:space="preserve">до відзначення державних, </w:t>
      </w:r>
      <w:r w:rsidRPr="000F75FA">
        <w:rPr>
          <w:rFonts w:ascii="Times New Roman" w:hAnsi="Times New Roman"/>
          <w:sz w:val="24"/>
          <w:szCs w:val="24"/>
          <w:lang w:val="uk-UA"/>
        </w:rPr>
        <w:t>релігійних свят, організація робіт з благоустрою в зонах масового відпочинку населення;</w:t>
      </w:r>
    </w:p>
    <w:p w:rsidR="006B46D0" w:rsidRDefault="006B46D0" w:rsidP="006B46D0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F75FA">
        <w:rPr>
          <w:rFonts w:ascii="Times New Roman" w:hAnsi="Times New Roman"/>
          <w:sz w:val="24"/>
          <w:szCs w:val="24"/>
          <w:lang w:val="uk-UA"/>
        </w:rPr>
        <w:t>проведення профілактичної роз</w:t>
      </w:r>
      <w:r>
        <w:rPr>
          <w:rFonts w:ascii="Times New Roman" w:hAnsi="Times New Roman"/>
          <w:sz w:val="24"/>
          <w:szCs w:val="24"/>
          <w:lang w:val="uk-UA"/>
        </w:rPr>
        <w:t>’</w:t>
      </w:r>
      <w:r w:rsidRPr="000F75FA">
        <w:rPr>
          <w:rFonts w:ascii="Times New Roman" w:hAnsi="Times New Roman"/>
          <w:sz w:val="24"/>
          <w:szCs w:val="24"/>
          <w:lang w:val="uk-UA"/>
        </w:rPr>
        <w:t xml:space="preserve">яснювальної роботи серед населення, власників комерційних структур щодо дотримання правил благоустрою, санітарних норм, правил поведінки в громадських місцях, правил тримання собак і котів 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0F75FA">
        <w:rPr>
          <w:rFonts w:ascii="Times New Roman" w:hAnsi="Times New Roman"/>
          <w:sz w:val="24"/>
          <w:szCs w:val="24"/>
          <w:lang w:val="uk-UA"/>
        </w:rPr>
        <w:t xml:space="preserve"> приватних  та громадських місцях, запровадження роздільного збору побутових відходів, участі громадян у наведенні порядку за місцем прожив</w:t>
      </w:r>
      <w:r>
        <w:rPr>
          <w:rFonts w:ascii="Times New Roman" w:hAnsi="Times New Roman"/>
          <w:sz w:val="24"/>
          <w:szCs w:val="24"/>
          <w:lang w:val="uk-UA"/>
        </w:rPr>
        <w:t>ання;</w:t>
      </w:r>
      <w:bookmarkStart w:id="1" w:name="_GoBack"/>
      <w:bookmarkEnd w:id="1"/>
    </w:p>
    <w:p w:rsidR="006B46D0" w:rsidRDefault="006B46D0" w:rsidP="006B46D0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Pr="000F75FA">
        <w:rPr>
          <w:rFonts w:ascii="Times New Roman" w:hAnsi="Times New Roman"/>
          <w:sz w:val="24"/>
          <w:szCs w:val="24"/>
          <w:lang w:val="uk-UA"/>
        </w:rPr>
        <w:t>роведення поточного та капітального ремонту доріг комунальної власності.</w:t>
      </w:r>
    </w:p>
    <w:p w:rsidR="006B46D0" w:rsidRDefault="006B46D0" w:rsidP="006B46D0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Паспорт Програми наведений у додатку 1 до Програми.</w:t>
      </w:r>
    </w:p>
    <w:p w:rsidR="006B46D0" w:rsidRPr="00B5779D" w:rsidRDefault="006B46D0" w:rsidP="006B46D0">
      <w:pPr>
        <w:pStyle w:val="ae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B46D0" w:rsidRDefault="006B46D0" w:rsidP="006B46D0">
      <w:pPr>
        <w:shd w:val="clear" w:color="auto" w:fill="FFFFFF"/>
        <w:jc w:val="center"/>
        <w:rPr>
          <w:rFonts w:ascii="Arial" w:eastAsia="Times New Roman" w:hAnsi="Arial" w:cs="Arial"/>
          <w:color w:val="4D4D4D"/>
          <w:sz w:val="18"/>
          <w:szCs w:val="18"/>
          <w:lang w:eastAsia="uk-UA"/>
        </w:rPr>
      </w:pPr>
      <w:r w:rsidRPr="00596F8A">
        <w:rPr>
          <w:b/>
          <w:sz w:val="24"/>
          <w:szCs w:val="28"/>
          <w:lang w:val="en-US"/>
        </w:rPr>
        <w:t>I</w:t>
      </w:r>
      <w:r w:rsidRPr="00596F8A">
        <w:rPr>
          <w:b/>
          <w:sz w:val="24"/>
          <w:szCs w:val="28"/>
        </w:rPr>
        <w:t>V. Шляхи і способи розв</w:t>
      </w:r>
      <w:r>
        <w:rPr>
          <w:b/>
          <w:sz w:val="24"/>
          <w:szCs w:val="28"/>
        </w:rPr>
        <w:t>’</w:t>
      </w:r>
      <w:r w:rsidRPr="00596F8A">
        <w:rPr>
          <w:b/>
          <w:sz w:val="24"/>
          <w:szCs w:val="28"/>
        </w:rPr>
        <w:t>язання проблеми</w:t>
      </w:r>
    </w:p>
    <w:p w:rsidR="006B46D0" w:rsidRDefault="006B46D0" w:rsidP="006B46D0">
      <w:pPr>
        <w:shd w:val="clear" w:color="auto" w:fill="FFFFFF"/>
        <w:ind w:left="480"/>
        <w:rPr>
          <w:rFonts w:ascii="Arial" w:eastAsia="Times New Roman" w:hAnsi="Arial" w:cs="Arial"/>
          <w:color w:val="4D4D4D"/>
          <w:sz w:val="18"/>
          <w:szCs w:val="18"/>
          <w:lang w:eastAsia="uk-UA"/>
        </w:rPr>
      </w:pPr>
    </w:p>
    <w:p w:rsidR="006B46D0" w:rsidRDefault="006B46D0" w:rsidP="006B46D0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80767">
        <w:rPr>
          <w:rFonts w:ascii="Times New Roman" w:hAnsi="Times New Roman"/>
          <w:sz w:val="24"/>
          <w:szCs w:val="24"/>
          <w:lang w:val="uk-UA"/>
        </w:rPr>
        <w:t>Реалізація Програми буде здійснюватися шляхом виконання містобудівних, організаційних, інженерно-технічних, екологічних та економічно</w:t>
      </w:r>
      <w:r>
        <w:rPr>
          <w:rFonts w:ascii="Times New Roman" w:hAnsi="Times New Roman"/>
          <w:sz w:val="24"/>
          <w:szCs w:val="24"/>
          <w:lang w:val="uk-UA"/>
        </w:rPr>
        <w:t>-</w:t>
      </w:r>
      <w:r w:rsidRPr="00D80767">
        <w:rPr>
          <w:rFonts w:ascii="Times New Roman" w:hAnsi="Times New Roman"/>
          <w:sz w:val="24"/>
          <w:szCs w:val="24"/>
          <w:lang w:val="uk-UA"/>
        </w:rPr>
        <w:t>обґрунтованих, першочергових заходів, що дадуть змогу забезпечити комплексний благоустрій території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6B46D0" w:rsidRPr="00844DF0" w:rsidRDefault="006B46D0" w:rsidP="006B46D0">
      <w:pPr>
        <w:ind w:firstLine="567"/>
        <w:jc w:val="both"/>
        <w:rPr>
          <w:color w:val="000000"/>
          <w:sz w:val="24"/>
        </w:rPr>
      </w:pPr>
      <w:r w:rsidRPr="00844DF0">
        <w:rPr>
          <w:color w:val="000000"/>
          <w:sz w:val="24"/>
        </w:rPr>
        <w:t>Для виконання завдань Програми необхідно здійснити такі планово-організаційні заходи:</w:t>
      </w:r>
    </w:p>
    <w:p w:rsidR="006B46D0" w:rsidRPr="00412489" w:rsidRDefault="006B46D0" w:rsidP="006B46D0">
      <w:pPr>
        <w:shd w:val="clear" w:color="auto" w:fill="FFFFFF"/>
        <w:ind w:firstLine="567"/>
        <w:jc w:val="both"/>
        <w:rPr>
          <w:color w:val="000000"/>
          <w:sz w:val="24"/>
          <w:lang w:eastAsia="uk-UA"/>
        </w:rPr>
      </w:pPr>
      <w:r>
        <w:rPr>
          <w:color w:val="000000"/>
          <w:sz w:val="24"/>
          <w:lang w:eastAsia="uk-UA"/>
        </w:rPr>
        <w:t xml:space="preserve">1. </w:t>
      </w:r>
      <w:r w:rsidRPr="00412489">
        <w:rPr>
          <w:color w:val="000000"/>
          <w:sz w:val="24"/>
          <w:lang w:eastAsia="uk-UA"/>
        </w:rPr>
        <w:t>Розробити і здійснити ефективні та комплексні заходи з утримання територій населених пунктів у належному стані, їх санітарного очищення, збереження об’єктів загального користування, а також природних ландшафтів, інших природних комплексів і об’єктів</w:t>
      </w:r>
      <w:r>
        <w:rPr>
          <w:color w:val="000000"/>
          <w:sz w:val="24"/>
          <w:lang w:eastAsia="uk-UA"/>
        </w:rPr>
        <w:t>.</w:t>
      </w:r>
    </w:p>
    <w:p w:rsidR="006B46D0" w:rsidRPr="00412489" w:rsidRDefault="006B46D0" w:rsidP="006B46D0">
      <w:pPr>
        <w:shd w:val="clear" w:color="auto" w:fill="FFFFFF"/>
        <w:ind w:firstLine="567"/>
        <w:jc w:val="both"/>
        <w:rPr>
          <w:color w:val="000000"/>
          <w:sz w:val="24"/>
          <w:lang w:eastAsia="uk-UA"/>
        </w:rPr>
      </w:pPr>
      <w:r w:rsidRPr="00412489">
        <w:rPr>
          <w:color w:val="000000"/>
          <w:sz w:val="24"/>
          <w:lang w:eastAsia="uk-UA"/>
        </w:rPr>
        <w:t>2. Організувати належне утримання і раціональне використання територій, будівель, об’єктів рекреаційного, оздоровчого, історико-культурного, іншого призначення</w:t>
      </w:r>
      <w:r>
        <w:rPr>
          <w:color w:val="000000"/>
          <w:sz w:val="24"/>
          <w:lang w:eastAsia="uk-UA"/>
        </w:rPr>
        <w:t>.</w:t>
      </w:r>
    </w:p>
    <w:p w:rsidR="006B46D0" w:rsidRPr="00412489" w:rsidRDefault="006B46D0" w:rsidP="006B46D0">
      <w:pPr>
        <w:shd w:val="clear" w:color="auto" w:fill="FFFFFF"/>
        <w:ind w:firstLine="567"/>
        <w:jc w:val="both"/>
        <w:rPr>
          <w:color w:val="000000"/>
          <w:sz w:val="24"/>
          <w:lang w:eastAsia="uk-UA"/>
        </w:rPr>
      </w:pPr>
      <w:r w:rsidRPr="00412489">
        <w:rPr>
          <w:color w:val="000000"/>
          <w:sz w:val="24"/>
          <w:lang w:eastAsia="uk-UA"/>
        </w:rPr>
        <w:t>3. Створити умови для реалізації прав суб’єктами господарювання у сфері благоустрою населених пунктів</w:t>
      </w:r>
      <w:r>
        <w:rPr>
          <w:color w:val="000000"/>
          <w:sz w:val="24"/>
          <w:lang w:eastAsia="uk-UA"/>
        </w:rPr>
        <w:t>.</w:t>
      </w:r>
    </w:p>
    <w:p w:rsidR="006B46D0" w:rsidRPr="00412489" w:rsidRDefault="006B46D0" w:rsidP="006B46D0">
      <w:pPr>
        <w:shd w:val="clear" w:color="auto" w:fill="FFFFFF"/>
        <w:ind w:firstLine="567"/>
        <w:jc w:val="both"/>
        <w:rPr>
          <w:color w:val="000000"/>
          <w:sz w:val="24"/>
          <w:lang w:eastAsia="uk-UA"/>
        </w:rPr>
      </w:pPr>
      <w:r w:rsidRPr="00412489">
        <w:rPr>
          <w:color w:val="000000"/>
          <w:sz w:val="24"/>
          <w:lang w:eastAsia="uk-UA"/>
        </w:rPr>
        <w:t>4. Здійснити заходи з благоустрою населених пунктів, озеленення та утримання в належному стані садиб, дворів, парків, вулиць, кладовищ, пам’ятників, обладнання дитячих і спортивних майданчиків, ремонту доріг і тротуарів, інших об’єктів</w:t>
      </w:r>
      <w:r>
        <w:rPr>
          <w:color w:val="000000"/>
          <w:sz w:val="24"/>
          <w:lang w:eastAsia="uk-UA"/>
        </w:rPr>
        <w:t>.</w:t>
      </w:r>
    </w:p>
    <w:p w:rsidR="006B46D0" w:rsidRPr="00412489" w:rsidRDefault="006B46D0" w:rsidP="006B46D0">
      <w:pPr>
        <w:shd w:val="clear" w:color="auto" w:fill="FFFFFF"/>
        <w:ind w:firstLine="567"/>
        <w:jc w:val="both"/>
        <w:rPr>
          <w:color w:val="000000"/>
          <w:sz w:val="24"/>
          <w:lang w:eastAsia="uk-UA"/>
        </w:rPr>
      </w:pPr>
      <w:r w:rsidRPr="00412489">
        <w:rPr>
          <w:color w:val="000000"/>
          <w:sz w:val="24"/>
          <w:lang w:eastAsia="uk-UA"/>
        </w:rPr>
        <w:t>5. Організувати проведення робіт з ремонту та реконструкції об’єктів благоустрою комунальної власності</w:t>
      </w:r>
      <w:r>
        <w:rPr>
          <w:color w:val="000000"/>
          <w:sz w:val="24"/>
          <w:lang w:eastAsia="uk-UA"/>
        </w:rPr>
        <w:t>.</w:t>
      </w:r>
    </w:p>
    <w:p w:rsidR="006B46D0" w:rsidRPr="00412489" w:rsidRDefault="006B46D0" w:rsidP="006B46D0">
      <w:pPr>
        <w:shd w:val="clear" w:color="auto" w:fill="FFFFFF"/>
        <w:ind w:firstLine="567"/>
        <w:jc w:val="both"/>
        <w:rPr>
          <w:color w:val="000000"/>
          <w:sz w:val="24"/>
          <w:lang w:eastAsia="uk-UA"/>
        </w:rPr>
      </w:pPr>
      <w:r w:rsidRPr="00412489">
        <w:rPr>
          <w:color w:val="000000"/>
          <w:sz w:val="24"/>
          <w:lang w:eastAsia="uk-UA"/>
        </w:rPr>
        <w:t>6. Розробити генеральні плани населених пунктів, дотримуючись екологічних і санітарних норм, забезпечивши умови для безпечного руху пішоходів та транспорту</w:t>
      </w:r>
      <w:r>
        <w:rPr>
          <w:color w:val="000000"/>
          <w:sz w:val="24"/>
          <w:lang w:eastAsia="uk-UA"/>
        </w:rPr>
        <w:t>.</w:t>
      </w:r>
    </w:p>
    <w:p w:rsidR="006B46D0" w:rsidRPr="00412489" w:rsidRDefault="006B46D0" w:rsidP="006B46D0">
      <w:pPr>
        <w:shd w:val="clear" w:color="auto" w:fill="FFFFFF"/>
        <w:ind w:firstLine="567"/>
        <w:jc w:val="both"/>
        <w:rPr>
          <w:color w:val="000000"/>
          <w:sz w:val="24"/>
          <w:lang w:eastAsia="uk-UA"/>
        </w:rPr>
      </w:pPr>
      <w:r w:rsidRPr="00412489">
        <w:rPr>
          <w:color w:val="000000"/>
          <w:sz w:val="24"/>
          <w:lang w:eastAsia="uk-UA"/>
        </w:rPr>
        <w:t>7. Здійснити контроль за належним дотриманням Правил благоустрою населених пунктів</w:t>
      </w:r>
      <w:r>
        <w:rPr>
          <w:color w:val="000000"/>
          <w:sz w:val="24"/>
          <w:lang w:eastAsia="uk-UA"/>
        </w:rPr>
        <w:t>.</w:t>
      </w:r>
    </w:p>
    <w:p w:rsidR="006B46D0" w:rsidRPr="00412489" w:rsidRDefault="006B46D0" w:rsidP="006B46D0">
      <w:pPr>
        <w:shd w:val="clear" w:color="auto" w:fill="FFFFFF"/>
        <w:ind w:firstLine="567"/>
        <w:jc w:val="both"/>
        <w:rPr>
          <w:color w:val="000000"/>
          <w:sz w:val="24"/>
          <w:lang w:eastAsia="uk-UA"/>
        </w:rPr>
      </w:pPr>
      <w:r w:rsidRPr="00412489">
        <w:rPr>
          <w:color w:val="000000"/>
          <w:sz w:val="24"/>
          <w:lang w:eastAsia="uk-UA"/>
        </w:rPr>
        <w:t>8. Забезпечити проведення капітальних та поточних ремонтів доріг комунальної власності</w:t>
      </w:r>
      <w:r>
        <w:rPr>
          <w:color w:val="000000"/>
          <w:sz w:val="24"/>
          <w:lang w:eastAsia="uk-UA"/>
        </w:rPr>
        <w:t>.</w:t>
      </w:r>
    </w:p>
    <w:p w:rsidR="006B46D0" w:rsidRPr="00412489" w:rsidRDefault="006B46D0" w:rsidP="006B46D0">
      <w:pPr>
        <w:shd w:val="clear" w:color="auto" w:fill="FFFFFF"/>
        <w:ind w:firstLine="567"/>
        <w:jc w:val="both"/>
        <w:rPr>
          <w:color w:val="000000"/>
          <w:sz w:val="24"/>
          <w:lang w:eastAsia="uk-UA"/>
        </w:rPr>
      </w:pPr>
      <w:r w:rsidRPr="00412489">
        <w:rPr>
          <w:color w:val="000000"/>
          <w:sz w:val="24"/>
          <w:lang w:eastAsia="uk-UA"/>
        </w:rPr>
        <w:t>9. Проводити роботи з будівництва та реконструкції вуличного освітлення</w:t>
      </w:r>
      <w:r>
        <w:rPr>
          <w:color w:val="000000"/>
          <w:sz w:val="24"/>
          <w:lang w:eastAsia="uk-UA"/>
        </w:rPr>
        <w:t>.</w:t>
      </w:r>
    </w:p>
    <w:p w:rsidR="006B46D0" w:rsidRPr="00412489" w:rsidRDefault="006B46D0" w:rsidP="006B46D0">
      <w:pPr>
        <w:shd w:val="clear" w:color="auto" w:fill="FFFFFF"/>
        <w:ind w:firstLine="567"/>
        <w:jc w:val="both"/>
        <w:rPr>
          <w:color w:val="000000"/>
          <w:sz w:val="24"/>
          <w:lang w:eastAsia="uk-UA"/>
        </w:rPr>
      </w:pPr>
      <w:r w:rsidRPr="00412489">
        <w:rPr>
          <w:color w:val="000000"/>
          <w:sz w:val="24"/>
          <w:lang w:eastAsia="uk-UA"/>
        </w:rPr>
        <w:t xml:space="preserve">10. Забезпечити освітлення вулиць, </w:t>
      </w:r>
      <w:r>
        <w:rPr>
          <w:color w:val="000000"/>
          <w:sz w:val="24"/>
          <w:lang w:eastAsia="uk-UA"/>
        </w:rPr>
        <w:t>у</w:t>
      </w:r>
      <w:r w:rsidRPr="00412489">
        <w:rPr>
          <w:color w:val="000000"/>
          <w:sz w:val="24"/>
          <w:lang w:eastAsia="uk-UA"/>
        </w:rPr>
        <w:t xml:space="preserve"> </w:t>
      </w:r>
      <w:r>
        <w:rPr>
          <w:color w:val="000000"/>
          <w:sz w:val="24"/>
          <w:lang w:eastAsia="uk-UA"/>
        </w:rPr>
        <w:t xml:space="preserve">тому числі </w:t>
      </w:r>
      <w:r w:rsidRPr="00412489">
        <w:rPr>
          <w:color w:val="000000"/>
          <w:sz w:val="24"/>
        </w:rPr>
        <w:t>підвищити експлуатаційні якості мереж вуличного освітлення шляхом встановлення енергозберігаючих світильників вуличного освітлення та організувати ефективне управління у сфері виробництва і надати послуги з обслуговування, утримання та ремонту мереж зовнішнього освітлення</w:t>
      </w:r>
      <w:r>
        <w:rPr>
          <w:color w:val="000000"/>
          <w:sz w:val="24"/>
        </w:rPr>
        <w:t>.</w:t>
      </w:r>
    </w:p>
    <w:p w:rsidR="006B46D0" w:rsidRPr="00412489" w:rsidRDefault="006B46D0" w:rsidP="006B46D0">
      <w:pPr>
        <w:shd w:val="clear" w:color="auto" w:fill="FFFFFF"/>
        <w:ind w:firstLine="567"/>
        <w:jc w:val="both"/>
        <w:rPr>
          <w:color w:val="000000"/>
          <w:sz w:val="24"/>
          <w:lang w:eastAsia="uk-UA"/>
        </w:rPr>
      </w:pPr>
      <w:r w:rsidRPr="00412489">
        <w:rPr>
          <w:color w:val="000000"/>
          <w:sz w:val="24"/>
          <w:lang w:eastAsia="uk-UA"/>
        </w:rPr>
        <w:lastRenderedPageBreak/>
        <w:t>11. Забезпечити вивіз та утилізацію твердих побутових відходів, облаштувати</w:t>
      </w:r>
      <w:r>
        <w:rPr>
          <w:color w:val="000000"/>
          <w:sz w:val="24"/>
          <w:lang w:eastAsia="uk-UA"/>
        </w:rPr>
        <w:t xml:space="preserve"> майданчики для збирання сміття,</w:t>
      </w:r>
      <w:r w:rsidRPr="00412489">
        <w:rPr>
          <w:color w:val="000000"/>
          <w:sz w:val="24"/>
        </w:rPr>
        <w:t xml:space="preserve"> обладнання прибудинкових територій майданчиками під розміщення контейнерів для збору побутових відходів</w:t>
      </w:r>
      <w:r>
        <w:rPr>
          <w:color w:val="000000"/>
          <w:sz w:val="24"/>
        </w:rPr>
        <w:t>.</w:t>
      </w:r>
    </w:p>
    <w:p w:rsidR="006B46D0" w:rsidRPr="00412489" w:rsidRDefault="006B46D0" w:rsidP="006B46D0">
      <w:pPr>
        <w:shd w:val="clear" w:color="auto" w:fill="FFFFFF"/>
        <w:ind w:firstLine="567"/>
        <w:jc w:val="both"/>
        <w:rPr>
          <w:color w:val="000000"/>
          <w:sz w:val="24"/>
          <w:lang w:eastAsia="uk-UA"/>
        </w:rPr>
      </w:pPr>
      <w:r w:rsidRPr="00412489">
        <w:rPr>
          <w:color w:val="000000"/>
          <w:sz w:val="24"/>
          <w:lang w:eastAsia="uk-UA"/>
        </w:rPr>
        <w:t>12. Здійснити благоустрій територій навколо закладів загальної, середньої, позашкільної, дошкільної освіти Межівської селищної територіальної громади</w:t>
      </w:r>
      <w:r>
        <w:rPr>
          <w:color w:val="000000"/>
          <w:sz w:val="24"/>
          <w:lang w:eastAsia="uk-UA"/>
        </w:rPr>
        <w:t>.</w:t>
      </w:r>
    </w:p>
    <w:p w:rsidR="006B46D0" w:rsidRPr="00412489" w:rsidRDefault="006B46D0" w:rsidP="006B46D0">
      <w:pPr>
        <w:shd w:val="clear" w:color="auto" w:fill="FFFFFF"/>
        <w:ind w:firstLine="567"/>
        <w:jc w:val="both"/>
        <w:rPr>
          <w:color w:val="000000"/>
          <w:sz w:val="24"/>
          <w:lang w:eastAsia="uk-UA"/>
        </w:rPr>
      </w:pPr>
      <w:r w:rsidRPr="00412489">
        <w:rPr>
          <w:color w:val="000000"/>
          <w:sz w:val="24"/>
          <w:lang w:eastAsia="uk-UA"/>
        </w:rPr>
        <w:t xml:space="preserve">13. Виконувати розчистку </w:t>
      </w:r>
      <w:r>
        <w:rPr>
          <w:color w:val="000000"/>
          <w:sz w:val="24"/>
          <w:lang w:eastAsia="uk-UA"/>
        </w:rPr>
        <w:t>доріг</w:t>
      </w:r>
      <w:r w:rsidRPr="00412489">
        <w:rPr>
          <w:color w:val="000000"/>
          <w:sz w:val="24"/>
          <w:lang w:eastAsia="uk-UA"/>
        </w:rPr>
        <w:t xml:space="preserve"> від снігу</w:t>
      </w:r>
      <w:r>
        <w:rPr>
          <w:color w:val="000000"/>
          <w:sz w:val="24"/>
          <w:lang w:eastAsia="uk-UA"/>
        </w:rPr>
        <w:t>.</w:t>
      </w:r>
    </w:p>
    <w:p w:rsidR="006B46D0" w:rsidRPr="00412489" w:rsidRDefault="006B46D0" w:rsidP="006B46D0">
      <w:pPr>
        <w:shd w:val="clear" w:color="auto" w:fill="FFFFFF"/>
        <w:ind w:firstLine="567"/>
        <w:jc w:val="both"/>
        <w:rPr>
          <w:color w:val="000000"/>
          <w:sz w:val="24"/>
          <w:lang w:eastAsia="uk-UA"/>
        </w:rPr>
      </w:pPr>
      <w:r w:rsidRPr="00412489">
        <w:rPr>
          <w:color w:val="000000"/>
          <w:sz w:val="24"/>
          <w:lang w:eastAsia="uk-UA"/>
        </w:rPr>
        <w:t xml:space="preserve">14. Ліквідувати несанкціоновані (стихійні) </w:t>
      </w:r>
      <w:proofErr w:type="spellStart"/>
      <w:r w:rsidRPr="00412489">
        <w:rPr>
          <w:color w:val="000000"/>
          <w:sz w:val="24"/>
          <w:lang w:eastAsia="uk-UA"/>
        </w:rPr>
        <w:t>сміттєзвалища</w:t>
      </w:r>
      <w:proofErr w:type="spellEnd"/>
      <w:r>
        <w:rPr>
          <w:color w:val="000000"/>
          <w:sz w:val="24"/>
          <w:lang w:eastAsia="uk-UA"/>
        </w:rPr>
        <w:t>.</w:t>
      </w:r>
    </w:p>
    <w:p w:rsidR="006B46D0" w:rsidRPr="00412489" w:rsidRDefault="006B46D0" w:rsidP="006B46D0">
      <w:pPr>
        <w:shd w:val="clear" w:color="auto" w:fill="FFFFFF"/>
        <w:ind w:firstLine="567"/>
        <w:jc w:val="both"/>
        <w:rPr>
          <w:color w:val="000000"/>
          <w:sz w:val="24"/>
          <w:lang w:eastAsia="uk-UA"/>
        </w:rPr>
      </w:pPr>
      <w:r w:rsidRPr="00412489">
        <w:rPr>
          <w:color w:val="000000"/>
          <w:sz w:val="24"/>
          <w:lang w:eastAsia="uk-UA"/>
        </w:rPr>
        <w:t>15. Здійснити санітарну очистку кладовищ</w:t>
      </w:r>
      <w:r>
        <w:rPr>
          <w:color w:val="000000"/>
          <w:sz w:val="24"/>
          <w:lang w:eastAsia="uk-UA"/>
        </w:rPr>
        <w:t>.</w:t>
      </w:r>
    </w:p>
    <w:p w:rsidR="006B46D0" w:rsidRPr="00412489" w:rsidRDefault="006B46D0" w:rsidP="006B46D0">
      <w:pPr>
        <w:shd w:val="clear" w:color="auto" w:fill="FFFFFF"/>
        <w:ind w:firstLine="567"/>
        <w:jc w:val="both"/>
        <w:rPr>
          <w:color w:val="000000"/>
          <w:sz w:val="24"/>
          <w:lang w:eastAsia="uk-UA"/>
        </w:rPr>
      </w:pPr>
      <w:r w:rsidRPr="00412489">
        <w:rPr>
          <w:color w:val="000000"/>
          <w:sz w:val="24"/>
          <w:lang w:eastAsia="uk-UA"/>
        </w:rPr>
        <w:t>16. Реалізувати висадку дерев, кущів, квітів, провести озеленення населених пунктів</w:t>
      </w:r>
      <w:r>
        <w:rPr>
          <w:color w:val="000000"/>
          <w:sz w:val="24"/>
          <w:lang w:eastAsia="uk-UA"/>
        </w:rPr>
        <w:t>.</w:t>
      </w:r>
    </w:p>
    <w:p w:rsidR="006B46D0" w:rsidRPr="00412489" w:rsidRDefault="006B46D0" w:rsidP="006B46D0">
      <w:pPr>
        <w:shd w:val="clear" w:color="auto" w:fill="FFFFFF"/>
        <w:ind w:firstLine="567"/>
        <w:jc w:val="both"/>
        <w:rPr>
          <w:color w:val="000000"/>
          <w:sz w:val="24"/>
          <w:lang w:eastAsia="uk-UA"/>
        </w:rPr>
      </w:pPr>
      <w:r w:rsidRPr="00412489">
        <w:rPr>
          <w:color w:val="000000"/>
          <w:sz w:val="24"/>
        </w:rPr>
        <w:t>17. Здійснити будівництво та ремонт пам’ятників та пам’ятних знаків, обелісків.</w:t>
      </w:r>
    </w:p>
    <w:p w:rsidR="006B46D0" w:rsidRPr="00980AFB" w:rsidRDefault="006B46D0" w:rsidP="006B46D0">
      <w:pPr>
        <w:ind w:right="720"/>
        <w:rPr>
          <w:sz w:val="24"/>
          <w:szCs w:val="28"/>
        </w:rPr>
      </w:pPr>
    </w:p>
    <w:p w:rsidR="006B46D0" w:rsidRDefault="006B46D0" w:rsidP="006B46D0">
      <w:pPr>
        <w:jc w:val="center"/>
        <w:rPr>
          <w:b/>
          <w:sz w:val="24"/>
          <w:szCs w:val="28"/>
        </w:rPr>
      </w:pPr>
      <w:r w:rsidRPr="00FF5728">
        <w:rPr>
          <w:b/>
          <w:sz w:val="24"/>
          <w:szCs w:val="28"/>
        </w:rPr>
        <w:t xml:space="preserve">V. Завдання і заходи </w:t>
      </w:r>
      <w:r>
        <w:rPr>
          <w:b/>
          <w:sz w:val="24"/>
          <w:szCs w:val="28"/>
        </w:rPr>
        <w:t>П</w:t>
      </w:r>
      <w:r w:rsidRPr="00FF5728">
        <w:rPr>
          <w:b/>
          <w:sz w:val="24"/>
          <w:szCs w:val="28"/>
        </w:rPr>
        <w:t>рограми</w:t>
      </w:r>
    </w:p>
    <w:p w:rsidR="006B46D0" w:rsidRPr="00FF5728" w:rsidRDefault="006B46D0" w:rsidP="006B46D0">
      <w:pPr>
        <w:jc w:val="center"/>
        <w:rPr>
          <w:b/>
          <w:sz w:val="24"/>
          <w:szCs w:val="28"/>
        </w:rPr>
      </w:pPr>
    </w:p>
    <w:p w:rsidR="006B46D0" w:rsidRPr="009E59B3" w:rsidRDefault="006B46D0" w:rsidP="006B46D0">
      <w:pPr>
        <w:ind w:firstLine="567"/>
        <w:jc w:val="both"/>
        <w:rPr>
          <w:color w:val="000000"/>
          <w:sz w:val="24"/>
        </w:rPr>
      </w:pPr>
      <w:r w:rsidRPr="009E59B3">
        <w:rPr>
          <w:color w:val="000000"/>
          <w:sz w:val="24"/>
        </w:rPr>
        <w:t>Програмою передбачається проведення конкретної роботи в наступних напрям</w:t>
      </w:r>
      <w:r>
        <w:rPr>
          <w:color w:val="000000"/>
          <w:sz w:val="24"/>
        </w:rPr>
        <w:t>к</w:t>
      </w:r>
      <w:r w:rsidRPr="009E59B3">
        <w:rPr>
          <w:color w:val="000000"/>
          <w:sz w:val="24"/>
        </w:rPr>
        <w:t xml:space="preserve">ах: </w:t>
      </w:r>
    </w:p>
    <w:p w:rsidR="006B46D0" w:rsidRPr="009E59B3" w:rsidRDefault="006B46D0" w:rsidP="006B46D0">
      <w:pPr>
        <w:ind w:firstLine="567"/>
        <w:jc w:val="both"/>
        <w:rPr>
          <w:color w:val="000000"/>
          <w:sz w:val="24"/>
        </w:rPr>
      </w:pPr>
      <w:r w:rsidRPr="009E59B3">
        <w:rPr>
          <w:color w:val="000000"/>
          <w:sz w:val="24"/>
        </w:rPr>
        <w:t xml:space="preserve">приведення населених пунктів громади до рівня європейських норм (утримання </w:t>
      </w:r>
      <w:proofErr w:type="spellStart"/>
      <w:r w:rsidRPr="009E59B3">
        <w:rPr>
          <w:color w:val="000000"/>
          <w:sz w:val="24"/>
        </w:rPr>
        <w:t>історико-архітектурної</w:t>
      </w:r>
      <w:proofErr w:type="spellEnd"/>
      <w:r w:rsidRPr="009E59B3">
        <w:rPr>
          <w:color w:val="000000"/>
          <w:sz w:val="24"/>
        </w:rPr>
        <w:t xml:space="preserve"> спадщини, пам</w:t>
      </w:r>
      <w:r>
        <w:rPr>
          <w:color w:val="000000"/>
          <w:sz w:val="24"/>
        </w:rPr>
        <w:t>’</w:t>
      </w:r>
      <w:r w:rsidRPr="009E59B3">
        <w:rPr>
          <w:color w:val="000000"/>
          <w:sz w:val="24"/>
        </w:rPr>
        <w:t xml:space="preserve">ятників, площі, вулиць, тротуарів, тощо); </w:t>
      </w:r>
    </w:p>
    <w:p w:rsidR="006B46D0" w:rsidRPr="009E59B3" w:rsidRDefault="006B46D0" w:rsidP="006B46D0">
      <w:pPr>
        <w:ind w:firstLine="567"/>
        <w:jc w:val="both"/>
        <w:rPr>
          <w:color w:val="000000"/>
          <w:sz w:val="24"/>
        </w:rPr>
      </w:pPr>
      <w:r w:rsidRPr="009E59B3">
        <w:rPr>
          <w:color w:val="000000"/>
          <w:sz w:val="24"/>
        </w:rPr>
        <w:t>покращення зовнішнього вигляду та санітарного стану населених пунктів (організація роботи по прибиранню населених пунктів, забезпечення своєчасного і повного збору та вивезення ТПВ, запобіганн</w:t>
      </w:r>
      <w:r>
        <w:rPr>
          <w:color w:val="000000"/>
          <w:sz w:val="24"/>
        </w:rPr>
        <w:t xml:space="preserve">я виникненню стихійних </w:t>
      </w:r>
      <w:proofErr w:type="spellStart"/>
      <w:r>
        <w:rPr>
          <w:color w:val="000000"/>
          <w:sz w:val="24"/>
        </w:rPr>
        <w:t>сміттєзвалищ</w:t>
      </w:r>
      <w:proofErr w:type="spellEnd"/>
      <w:r>
        <w:rPr>
          <w:color w:val="000000"/>
          <w:sz w:val="24"/>
        </w:rPr>
        <w:t xml:space="preserve">, косіння </w:t>
      </w:r>
      <w:r w:rsidRPr="009E59B3">
        <w:rPr>
          <w:color w:val="000000"/>
          <w:sz w:val="24"/>
        </w:rPr>
        <w:t>трави)</w:t>
      </w:r>
      <w:r>
        <w:rPr>
          <w:color w:val="000000"/>
          <w:sz w:val="24"/>
        </w:rPr>
        <w:t>;</w:t>
      </w:r>
    </w:p>
    <w:p w:rsidR="006B46D0" w:rsidRPr="009E59B3" w:rsidRDefault="006B46D0" w:rsidP="006B46D0">
      <w:pPr>
        <w:ind w:firstLine="567"/>
        <w:jc w:val="both"/>
        <w:rPr>
          <w:color w:val="000000"/>
          <w:sz w:val="24"/>
        </w:rPr>
      </w:pPr>
      <w:r w:rsidRPr="009E59B3">
        <w:rPr>
          <w:color w:val="000000"/>
          <w:sz w:val="24"/>
        </w:rPr>
        <w:t>утримання, догляд, насадження</w:t>
      </w:r>
      <w:r>
        <w:rPr>
          <w:color w:val="000000"/>
          <w:sz w:val="24"/>
        </w:rPr>
        <w:t>,</w:t>
      </w:r>
      <w:r w:rsidRPr="009E59B3">
        <w:rPr>
          <w:color w:val="000000"/>
          <w:sz w:val="24"/>
        </w:rPr>
        <w:t xml:space="preserve"> зрізка аварійних, сухих дерев, утримання клумб, газонів, смуг зелених насаджень;</w:t>
      </w:r>
    </w:p>
    <w:p w:rsidR="006B46D0" w:rsidRPr="009E59B3" w:rsidRDefault="006B46D0" w:rsidP="006B46D0">
      <w:pPr>
        <w:ind w:firstLine="567"/>
        <w:jc w:val="both"/>
        <w:rPr>
          <w:color w:val="000000"/>
          <w:sz w:val="24"/>
        </w:rPr>
      </w:pPr>
      <w:r w:rsidRPr="009E59B3">
        <w:rPr>
          <w:color w:val="000000"/>
          <w:sz w:val="24"/>
        </w:rPr>
        <w:t>забезпечення якісного зовнішнього освітлення вулиць, тротуарів (поточне утримання, продовження робіт з реконструкції та встановленн</w:t>
      </w:r>
      <w:r>
        <w:rPr>
          <w:color w:val="000000"/>
          <w:sz w:val="24"/>
        </w:rPr>
        <w:t>я</w:t>
      </w:r>
      <w:r w:rsidRPr="009E59B3">
        <w:rPr>
          <w:color w:val="000000"/>
          <w:sz w:val="24"/>
        </w:rPr>
        <w:t xml:space="preserve"> нових ліній зовнішнього освітлення з застосування технологій та елементів </w:t>
      </w:r>
      <w:proofErr w:type="spellStart"/>
      <w:r w:rsidRPr="009E59B3">
        <w:rPr>
          <w:color w:val="000000"/>
          <w:sz w:val="24"/>
        </w:rPr>
        <w:t>енергозберігання</w:t>
      </w:r>
      <w:proofErr w:type="spellEnd"/>
      <w:r w:rsidRPr="009E59B3">
        <w:rPr>
          <w:color w:val="000000"/>
          <w:sz w:val="24"/>
        </w:rPr>
        <w:t xml:space="preserve">); </w:t>
      </w:r>
    </w:p>
    <w:p w:rsidR="006B46D0" w:rsidRPr="009E59B3" w:rsidRDefault="006B46D0" w:rsidP="006B46D0">
      <w:pPr>
        <w:ind w:firstLine="567"/>
        <w:jc w:val="both"/>
        <w:rPr>
          <w:color w:val="000000"/>
          <w:sz w:val="24"/>
        </w:rPr>
      </w:pPr>
      <w:r w:rsidRPr="009E59B3">
        <w:rPr>
          <w:color w:val="000000"/>
          <w:sz w:val="24"/>
        </w:rPr>
        <w:t xml:space="preserve">забезпечення належних умов для поховань померлих (продовження робіт по впорядкуванню кладовищ); </w:t>
      </w:r>
    </w:p>
    <w:p w:rsidR="006B46D0" w:rsidRPr="009E59B3" w:rsidRDefault="006B46D0" w:rsidP="006B46D0">
      <w:pPr>
        <w:ind w:firstLine="567"/>
        <w:jc w:val="both"/>
        <w:rPr>
          <w:color w:val="000000"/>
          <w:sz w:val="24"/>
        </w:rPr>
      </w:pPr>
      <w:r w:rsidRPr="009E59B3">
        <w:rPr>
          <w:color w:val="000000"/>
          <w:sz w:val="24"/>
        </w:rPr>
        <w:t>облаштування існуючих та створення нових дитячих</w:t>
      </w:r>
      <w:r>
        <w:rPr>
          <w:color w:val="000000"/>
          <w:sz w:val="24"/>
        </w:rPr>
        <w:t>,</w:t>
      </w:r>
      <w:r w:rsidRPr="009E59B3">
        <w:rPr>
          <w:color w:val="000000"/>
          <w:sz w:val="24"/>
        </w:rPr>
        <w:t xml:space="preserve"> спортивних майданчиків,</w:t>
      </w:r>
      <w:r>
        <w:rPr>
          <w:color w:val="000000"/>
          <w:sz w:val="24"/>
        </w:rPr>
        <w:t xml:space="preserve"> </w:t>
      </w:r>
      <w:r w:rsidRPr="009E59B3">
        <w:rPr>
          <w:color w:val="000000"/>
          <w:sz w:val="24"/>
        </w:rPr>
        <w:t>тощо;</w:t>
      </w:r>
    </w:p>
    <w:p w:rsidR="006B46D0" w:rsidRPr="009E59B3" w:rsidRDefault="006B46D0" w:rsidP="006B46D0">
      <w:pPr>
        <w:ind w:firstLine="567"/>
        <w:jc w:val="both"/>
        <w:rPr>
          <w:color w:val="000000"/>
          <w:sz w:val="24"/>
        </w:rPr>
      </w:pPr>
      <w:r w:rsidRPr="009E59B3">
        <w:rPr>
          <w:color w:val="000000"/>
          <w:sz w:val="24"/>
        </w:rPr>
        <w:t xml:space="preserve">організація робіт з благоустрою, святкового прибирання населених пунктів до відзначення </w:t>
      </w:r>
      <w:r>
        <w:rPr>
          <w:color w:val="000000"/>
          <w:sz w:val="24"/>
        </w:rPr>
        <w:t>державних та релігійних свят;</w:t>
      </w:r>
      <w:r w:rsidRPr="009E59B3">
        <w:rPr>
          <w:color w:val="000000"/>
          <w:sz w:val="24"/>
        </w:rPr>
        <w:t xml:space="preserve"> </w:t>
      </w:r>
    </w:p>
    <w:p w:rsidR="006B46D0" w:rsidRPr="009E59B3" w:rsidRDefault="006B46D0" w:rsidP="006B46D0">
      <w:pPr>
        <w:ind w:firstLine="567"/>
        <w:jc w:val="both"/>
        <w:rPr>
          <w:color w:val="000000"/>
          <w:sz w:val="24"/>
        </w:rPr>
      </w:pPr>
      <w:r w:rsidRPr="009E59B3">
        <w:rPr>
          <w:color w:val="000000"/>
          <w:sz w:val="24"/>
        </w:rPr>
        <w:t>організація робіт з благоустрою в зонах масового відпочинку населення;</w:t>
      </w:r>
    </w:p>
    <w:p w:rsidR="006B46D0" w:rsidRDefault="006B46D0" w:rsidP="006B46D0">
      <w:pPr>
        <w:tabs>
          <w:tab w:val="left" w:pos="709"/>
        </w:tabs>
        <w:ind w:firstLine="567"/>
        <w:jc w:val="both"/>
        <w:rPr>
          <w:color w:val="000000"/>
          <w:sz w:val="24"/>
        </w:rPr>
      </w:pPr>
      <w:r w:rsidRPr="009E59B3">
        <w:rPr>
          <w:color w:val="000000"/>
          <w:sz w:val="24"/>
        </w:rPr>
        <w:t>проведення профілактичної роз</w:t>
      </w:r>
      <w:r>
        <w:rPr>
          <w:color w:val="000000"/>
          <w:sz w:val="24"/>
        </w:rPr>
        <w:t>’</w:t>
      </w:r>
      <w:r w:rsidRPr="009E59B3">
        <w:rPr>
          <w:color w:val="000000"/>
          <w:sz w:val="24"/>
        </w:rPr>
        <w:t>яснювальної роботи серед населення, власників комерційних структур щодо дотримання правил благоустрою, санітарних норм, правил поведінки в громадських місцях, запровадження роздільного збору побутових відходів, участі громадян у наведенні порядку за місцем проживання.</w:t>
      </w:r>
    </w:p>
    <w:p w:rsidR="006B46D0" w:rsidRPr="009E59B3" w:rsidRDefault="006B46D0" w:rsidP="006B46D0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4"/>
        </w:rPr>
        <w:t>Перелік завдань і заходів Програми наведений у додатку 2 до Програми.</w:t>
      </w:r>
    </w:p>
    <w:p w:rsidR="006B46D0" w:rsidRPr="00324659" w:rsidRDefault="006B46D0" w:rsidP="006B46D0">
      <w:pPr>
        <w:rPr>
          <w:sz w:val="24"/>
          <w:szCs w:val="28"/>
        </w:rPr>
      </w:pPr>
    </w:p>
    <w:p w:rsidR="006B46D0" w:rsidRDefault="006B46D0" w:rsidP="006B46D0">
      <w:pPr>
        <w:jc w:val="center"/>
        <w:rPr>
          <w:b/>
          <w:sz w:val="24"/>
          <w:szCs w:val="28"/>
        </w:rPr>
      </w:pPr>
      <w:r w:rsidRPr="00C73C8C">
        <w:rPr>
          <w:b/>
          <w:sz w:val="24"/>
          <w:szCs w:val="28"/>
        </w:rPr>
        <w:t>VI. Очікувані результати, ефективність Програми</w:t>
      </w:r>
    </w:p>
    <w:p w:rsidR="006B46D0" w:rsidRPr="00C73C8C" w:rsidRDefault="006B46D0" w:rsidP="006B46D0">
      <w:pPr>
        <w:jc w:val="center"/>
        <w:rPr>
          <w:b/>
          <w:sz w:val="24"/>
          <w:szCs w:val="28"/>
        </w:rPr>
      </w:pPr>
    </w:p>
    <w:p w:rsidR="006B46D0" w:rsidRPr="00C73C8C" w:rsidRDefault="006B46D0" w:rsidP="006B46D0">
      <w:pPr>
        <w:pStyle w:val="ad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C73C8C">
        <w:rPr>
          <w:color w:val="000000"/>
          <w:lang w:val="uk-UA"/>
        </w:rPr>
        <w:t>Виконання Програми дасть можливість забезпечити:</w:t>
      </w:r>
    </w:p>
    <w:p w:rsidR="006B46D0" w:rsidRPr="00C73C8C" w:rsidRDefault="006B46D0" w:rsidP="006B46D0">
      <w:pPr>
        <w:pStyle w:val="ad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C73C8C">
        <w:rPr>
          <w:color w:val="000000"/>
          <w:lang w:val="uk-UA"/>
        </w:rPr>
        <w:t>підвищення рівня якості послуг, що надаються населенню з питань благоустрою та санітарного очищення;</w:t>
      </w:r>
    </w:p>
    <w:p w:rsidR="006B46D0" w:rsidRPr="00C73C8C" w:rsidRDefault="006B46D0" w:rsidP="006B46D0">
      <w:pPr>
        <w:pStyle w:val="ad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C73C8C">
        <w:rPr>
          <w:color w:val="000000"/>
          <w:lang w:val="uk-UA"/>
        </w:rPr>
        <w:t>зменшення шкідливого впливу побутових відходів на навколишнє природне середовище та здоров</w:t>
      </w:r>
      <w:r>
        <w:rPr>
          <w:color w:val="000000"/>
          <w:lang w:val="uk-UA"/>
        </w:rPr>
        <w:t>’</w:t>
      </w:r>
      <w:r w:rsidRPr="00C73C8C">
        <w:rPr>
          <w:color w:val="000000"/>
          <w:lang w:val="uk-UA"/>
        </w:rPr>
        <w:t>я людини;</w:t>
      </w:r>
    </w:p>
    <w:p w:rsidR="006B46D0" w:rsidRPr="00C73C8C" w:rsidRDefault="006B46D0" w:rsidP="006B46D0">
      <w:pPr>
        <w:pStyle w:val="ad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C73C8C">
        <w:rPr>
          <w:color w:val="000000"/>
          <w:lang w:val="uk-UA"/>
        </w:rPr>
        <w:t>створення умов для очищення населених пунктів  від забруднення побутовими відходами;</w:t>
      </w:r>
    </w:p>
    <w:p w:rsidR="006B46D0" w:rsidRPr="00C73C8C" w:rsidRDefault="006B46D0" w:rsidP="006B46D0">
      <w:pPr>
        <w:pStyle w:val="ad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C73C8C">
        <w:rPr>
          <w:color w:val="000000"/>
          <w:lang w:val="uk-UA"/>
        </w:rPr>
        <w:t>значне покращення санітарного стану та благоустрою населених пунктів Межівської селищної територіальної громади;</w:t>
      </w:r>
    </w:p>
    <w:p w:rsidR="006B46D0" w:rsidRPr="00C73C8C" w:rsidRDefault="006B46D0" w:rsidP="006B46D0">
      <w:pPr>
        <w:pStyle w:val="ad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C73C8C">
        <w:rPr>
          <w:color w:val="000000"/>
          <w:lang w:val="uk-UA"/>
        </w:rPr>
        <w:t>розвиток та модернізацію мереж зовнішнього освітлення;</w:t>
      </w:r>
    </w:p>
    <w:p w:rsidR="006B46D0" w:rsidRPr="00C73C8C" w:rsidRDefault="006B46D0" w:rsidP="006B46D0">
      <w:pPr>
        <w:pStyle w:val="ad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зниження</w:t>
      </w:r>
      <w:r w:rsidRPr="00C73C8C">
        <w:rPr>
          <w:color w:val="000000"/>
          <w:lang w:val="uk-UA"/>
        </w:rPr>
        <w:t xml:space="preserve">  кільк</w:t>
      </w:r>
      <w:r>
        <w:rPr>
          <w:color w:val="000000"/>
          <w:lang w:val="uk-UA"/>
        </w:rPr>
        <w:t>о</w:t>
      </w:r>
      <w:r w:rsidRPr="00C73C8C">
        <w:rPr>
          <w:color w:val="000000"/>
          <w:lang w:val="uk-UA"/>
        </w:rPr>
        <w:t>ст</w:t>
      </w:r>
      <w:r>
        <w:rPr>
          <w:color w:val="000000"/>
          <w:lang w:val="uk-UA"/>
        </w:rPr>
        <w:t>і аварійних ситуацій на</w:t>
      </w:r>
      <w:r w:rsidRPr="00C73C8C">
        <w:rPr>
          <w:color w:val="000000"/>
          <w:lang w:val="uk-UA"/>
        </w:rPr>
        <w:t xml:space="preserve"> об</w:t>
      </w:r>
      <w:r>
        <w:rPr>
          <w:color w:val="000000"/>
          <w:lang w:val="uk-UA"/>
        </w:rPr>
        <w:t>’єктах зовнішнього освітлення;</w:t>
      </w:r>
    </w:p>
    <w:p w:rsidR="006B46D0" w:rsidRPr="00C73C8C" w:rsidRDefault="006B46D0" w:rsidP="006B46D0">
      <w:pPr>
        <w:ind w:firstLine="567"/>
        <w:jc w:val="both"/>
        <w:rPr>
          <w:color w:val="000000"/>
          <w:sz w:val="24"/>
          <w:szCs w:val="24"/>
        </w:rPr>
      </w:pPr>
      <w:r w:rsidRPr="00C73C8C">
        <w:rPr>
          <w:color w:val="000000"/>
          <w:sz w:val="24"/>
          <w:szCs w:val="24"/>
        </w:rPr>
        <w:t>утримання та ремонт доріг, що належать до комунальної власності Межівської селищної територіальної громади;</w:t>
      </w:r>
    </w:p>
    <w:p w:rsidR="006B46D0" w:rsidRPr="00C73C8C" w:rsidRDefault="006B46D0" w:rsidP="006B46D0">
      <w:pPr>
        <w:tabs>
          <w:tab w:val="left" w:pos="709"/>
        </w:tabs>
        <w:ind w:firstLine="567"/>
        <w:jc w:val="both"/>
        <w:rPr>
          <w:color w:val="000000"/>
          <w:sz w:val="24"/>
          <w:szCs w:val="24"/>
        </w:rPr>
      </w:pPr>
      <w:r w:rsidRPr="00C73C8C">
        <w:rPr>
          <w:color w:val="000000"/>
          <w:sz w:val="24"/>
          <w:szCs w:val="24"/>
        </w:rPr>
        <w:t>безпек</w:t>
      </w:r>
      <w:r>
        <w:rPr>
          <w:color w:val="000000"/>
          <w:sz w:val="24"/>
          <w:szCs w:val="24"/>
        </w:rPr>
        <w:t>у</w:t>
      </w:r>
      <w:r w:rsidRPr="00C73C8C">
        <w:rPr>
          <w:color w:val="000000"/>
          <w:sz w:val="24"/>
          <w:szCs w:val="24"/>
        </w:rPr>
        <w:t xml:space="preserve"> пересування  учасників дорожнього  руху;</w:t>
      </w:r>
    </w:p>
    <w:p w:rsidR="006B46D0" w:rsidRPr="00C73C8C" w:rsidRDefault="006B46D0" w:rsidP="006B46D0">
      <w:pPr>
        <w:pStyle w:val="ad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C73C8C">
        <w:rPr>
          <w:color w:val="000000"/>
          <w:lang w:val="uk-UA"/>
        </w:rPr>
        <w:lastRenderedPageBreak/>
        <w:t>покращення загального екологічного стану територій, зменшення негативного впливу на оточуюче середовище та довкілля;</w:t>
      </w:r>
    </w:p>
    <w:p w:rsidR="006B46D0" w:rsidRDefault="006B46D0" w:rsidP="006B46D0">
      <w:pPr>
        <w:pStyle w:val="ad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C73C8C">
        <w:rPr>
          <w:color w:val="000000"/>
          <w:lang w:val="uk-UA"/>
        </w:rPr>
        <w:t>створення належних умов для проживання населення, забезпечення санітарного та епідемічного благополуччя.</w:t>
      </w:r>
    </w:p>
    <w:p w:rsidR="006B46D0" w:rsidRPr="00C73C8C" w:rsidRDefault="006B46D0" w:rsidP="006B46D0">
      <w:pPr>
        <w:pStyle w:val="ad"/>
        <w:spacing w:before="0" w:beforeAutospacing="0" w:after="0" w:afterAutospacing="0"/>
        <w:ind w:left="540"/>
        <w:jc w:val="both"/>
        <w:rPr>
          <w:color w:val="000000"/>
          <w:lang w:val="uk-UA"/>
        </w:rPr>
      </w:pPr>
    </w:p>
    <w:p w:rsidR="006B46D0" w:rsidRDefault="006B46D0" w:rsidP="006B46D0">
      <w:pPr>
        <w:jc w:val="center"/>
        <w:rPr>
          <w:b/>
          <w:sz w:val="24"/>
          <w:szCs w:val="28"/>
        </w:rPr>
      </w:pPr>
      <w:r w:rsidRPr="00AA33EB">
        <w:rPr>
          <w:b/>
          <w:sz w:val="24"/>
          <w:szCs w:val="28"/>
        </w:rPr>
        <w:t>VII. Фінансове забезпечення</w:t>
      </w:r>
    </w:p>
    <w:p w:rsidR="006B46D0" w:rsidRDefault="006B46D0" w:rsidP="006B46D0">
      <w:pPr>
        <w:jc w:val="center"/>
        <w:rPr>
          <w:b/>
          <w:sz w:val="24"/>
          <w:szCs w:val="28"/>
        </w:rPr>
      </w:pPr>
    </w:p>
    <w:p w:rsidR="006B46D0" w:rsidRDefault="006B46D0" w:rsidP="006B46D0">
      <w:pPr>
        <w:ind w:firstLine="567"/>
        <w:jc w:val="both"/>
        <w:rPr>
          <w:color w:val="000000"/>
          <w:sz w:val="24"/>
        </w:rPr>
      </w:pPr>
      <w:r w:rsidRPr="00AA33EB">
        <w:rPr>
          <w:color w:val="000000"/>
          <w:sz w:val="24"/>
        </w:rPr>
        <w:t>Фінансування Програми здійснюватиметься згідно плану заходів на її проведення. У ході реалізації заходів Програми можливі кор</w:t>
      </w:r>
      <w:r>
        <w:rPr>
          <w:color w:val="000000"/>
          <w:sz w:val="24"/>
        </w:rPr>
        <w:t>и</w:t>
      </w:r>
      <w:r w:rsidRPr="00AA33EB">
        <w:rPr>
          <w:color w:val="000000"/>
          <w:sz w:val="24"/>
        </w:rPr>
        <w:t>гування, зміни, уточнення, доповнення</w:t>
      </w:r>
      <w:r>
        <w:rPr>
          <w:color w:val="000000"/>
          <w:sz w:val="24"/>
        </w:rPr>
        <w:t>,</w:t>
      </w:r>
      <w:r w:rsidRPr="00AA33EB">
        <w:rPr>
          <w:color w:val="000000"/>
          <w:sz w:val="24"/>
        </w:rPr>
        <w:t xml:space="preserve"> пов</w:t>
      </w:r>
      <w:r>
        <w:rPr>
          <w:color w:val="000000"/>
          <w:sz w:val="24"/>
        </w:rPr>
        <w:t>’</w:t>
      </w:r>
      <w:r w:rsidRPr="00AA33EB">
        <w:rPr>
          <w:color w:val="000000"/>
          <w:sz w:val="24"/>
        </w:rPr>
        <w:t xml:space="preserve">язані з фактичним надходженням коштів на реалізацію розділів </w:t>
      </w:r>
      <w:r>
        <w:rPr>
          <w:color w:val="000000"/>
          <w:sz w:val="24"/>
        </w:rPr>
        <w:t>П</w:t>
      </w:r>
      <w:r w:rsidRPr="00AA33EB">
        <w:rPr>
          <w:color w:val="000000"/>
          <w:sz w:val="24"/>
        </w:rPr>
        <w:t>рограми, уточненням обсягів робіт</w:t>
      </w:r>
      <w:r>
        <w:rPr>
          <w:color w:val="000000"/>
          <w:sz w:val="24"/>
        </w:rPr>
        <w:t>,</w:t>
      </w:r>
      <w:r w:rsidRPr="00AA33EB">
        <w:rPr>
          <w:color w:val="000000"/>
          <w:sz w:val="24"/>
        </w:rPr>
        <w:t xml:space="preserve"> виходячи з реальних можливостей бюджету, результатів конкурсних переможців торгів та державних закупівель, згідно з законодавством, залучення коштів державного, обласного бюджетів та інших коштів</w:t>
      </w:r>
      <w:r>
        <w:rPr>
          <w:color w:val="000000"/>
          <w:sz w:val="24"/>
        </w:rPr>
        <w:t>,</w:t>
      </w:r>
      <w:r w:rsidRPr="00AA33EB">
        <w:rPr>
          <w:color w:val="000000"/>
          <w:sz w:val="24"/>
        </w:rPr>
        <w:t xml:space="preserve"> не заборонених </w:t>
      </w:r>
      <w:r>
        <w:rPr>
          <w:color w:val="000000"/>
          <w:sz w:val="24"/>
        </w:rPr>
        <w:t xml:space="preserve">чинним </w:t>
      </w:r>
      <w:r w:rsidRPr="00AA33EB">
        <w:rPr>
          <w:color w:val="000000"/>
          <w:sz w:val="24"/>
        </w:rPr>
        <w:t>законодавством.</w:t>
      </w:r>
    </w:p>
    <w:p w:rsidR="006B46D0" w:rsidRDefault="006B46D0" w:rsidP="006B46D0">
      <w:p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Ресурсне забезпечення Програми наведене у додатку 3 до Програми. </w:t>
      </w:r>
    </w:p>
    <w:p w:rsidR="006B46D0" w:rsidRPr="00AA33EB" w:rsidRDefault="006B46D0" w:rsidP="006B46D0">
      <w:pPr>
        <w:ind w:firstLine="709"/>
        <w:jc w:val="both"/>
        <w:rPr>
          <w:color w:val="000000"/>
          <w:sz w:val="24"/>
        </w:rPr>
      </w:pPr>
    </w:p>
    <w:p w:rsidR="006B46D0" w:rsidRDefault="006B46D0" w:rsidP="006B46D0">
      <w:pPr>
        <w:jc w:val="center"/>
        <w:rPr>
          <w:b/>
          <w:sz w:val="24"/>
          <w:szCs w:val="28"/>
        </w:rPr>
      </w:pPr>
      <w:r w:rsidRPr="000F75FA">
        <w:rPr>
          <w:b/>
          <w:sz w:val="24"/>
          <w:szCs w:val="28"/>
        </w:rPr>
        <w:t>VII</w:t>
      </w:r>
      <w:r w:rsidRPr="000F75FA">
        <w:rPr>
          <w:b/>
          <w:sz w:val="24"/>
          <w:szCs w:val="28"/>
          <w:lang w:val="en-US"/>
        </w:rPr>
        <w:t>I</w:t>
      </w:r>
      <w:r w:rsidRPr="000F75FA">
        <w:rPr>
          <w:b/>
          <w:sz w:val="24"/>
          <w:szCs w:val="28"/>
        </w:rPr>
        <w:t>. Контроль за виконанням Програми</w:t>
      </w:r>
    </w:p>
    <w:p w:rsidR="006B46D0" w:rsidRPr="000F75FA" w:rsidRDefault="006B46D0" w:rsidP="006B46D0">
      <w:pPr>
        <w:jc w:val="center"/>
        <w:rPr>
          <w:b/>
          <w:sz w:val="24"/>
          <w:szCs w:val="28"/>
        </w:rPr>
      </w:pPr>
    </w:p>
    <w:p w:rsidR="006B46D0" w:rsidRPr="00DB5C3B" w:rsidRDefault="006B46D0" w:rsidP="006B46D0">
      <w:pPr>
        <w:ind w:firstLine="567"/>
        <w:jc w:val="both"/>
        <w:rPr>
          <w:color w:val="000000"/>
          <w:sz w:val="24"/>
          <w:szCs w:val="24"/>
        </w:rPr>
      </w:pPr>
      <w:r w:rsidRPr="00DB5C3B">
        <w:rPr>
          <w:color w:val="000000"/>
          <w:sz w:val="24"/>
          <w:szCs w:val="24"/>
        </w:rPr>
        <w:t>Координацію роботи щодо виконання заходів Програми покладається на в</w:t>
      </w:r>
      <w:r w:rsidRPr="00DB5C3B">
        <w:rPr>
          <w:color w:val="000000" w:themeColor="text1"/>
          <w:sz w:val="24"/>
          <w:szCs w:val="24"/>
        </w:rPr>
        <w:t>ідділ будівництва, архітектури, благоустрою та житлово-комунального господарства Межівської селищної ради</w:t>
      </w:r>
      <w:r w:rsidRPr="00DB5C3B">
        <w:rPr>
          <w:color w:val="000000"/>
          <w:sz w:val="24"/>
          <w:szCs w:val="24"/>
        </w:rPr>
        <w:t>.</w:t>
      </w:r>
    </w:p>
    <w:p w:rsidR="006B46D0" w:rsidRPr="007764FF" w:rsidRDefault="006B46D0" w:rsidP="006B46D0">
      <w:pPr>
        <w:ind w:firstLine="567"/>
        <w:jc w:val="both"/>
        <w:rPr>
          <w:i/>
          <w:color w:val="000000"/>
          <w:sz w:val="24"/>
        </w:rPr>
      </w:pPr>
      <w:r w:rsidRPr="007764FF">
        <w:rPr>
          <w:color w:val="000000"/>
          <w:sz w:val="24"/>
        </w:rPr>
        <w:t>Контроль за ходом виконання Програми здійснює постійна комісія селищної ради з питань регіонального розвитку, інфраструктури, містобудування, будівництва, промисловості, підприємництва, транспорту, зв</w:t>
      </w:r>
      <w:r>
        <w:rPr>
          <w:color w:val="000000"/>
          <w:sz w:val="24"/>
        </w:rPr>
        <w:t>’</w:t>
      </w:r>
      <w:r w:rsidRPr="007764FF">
        <w:rPr>
          <w:color w:val="000000"/>
          <w:sz w:val="24"/>
        </w:rPr>
        <w:t>язку, сфери послуг, житлово-комунального господарства, комунальної власності та благоустрою</w:t>
      </w:r>
      <w:r w:rsidRPr="007764FF">
        <w:rPr>
          <w:i/>
          <w:color w:val="000000"/>
          <w:sz w:val="24"/>
        </w:rPr>
        <w:t>.</w:t>
      </w:r>
    </w:p>
    <w:p w:rsidR="002466F3" w:rsidRPr="004700B1" w:rsidRDefault="006B46D0" w:rsidP="006B46D0">
      <w:pPr>
        <w:shd w:val="clear" w:color="auto" w:fill="FFFFFF"/>
        <w:ind w:firstLine="567"/>
        <w:contextualSpacing/>
        <w:jc w:val="both"/>
        <w:rPr>
          <w:sz w:val="24"/>
          <w:szCs w:val="24"/>
        </w:rPr>
      </w:pPr>
      <w:r w:rsidRPr="00F06F12">
        <w:rPr>
          <w:sz w:val="24"/>
          <w:szCs w:val="24"/>
        </w:rPr>
        <w:t xml:space="preserve">Відділ </w:t>
      </w:r>
      <w:r w:rsidRPr="00F06F12">
        <w:rPr>
          <w:color w:val="000000" w:themeColor="text1"/>
          <w:sz w:val="24"/>
          <w:szCs w:val="24"/>
        </w:rPr>
        <w:t xml:space="preserve">будівництва, архітектури, благоустрою та житлово-комунального господарства Межівської селищної ради </w:t>
      </w:r>
      <w:r w:rsidRPr="00F06F12">
        <w:rPr>
          <w:sz w:val="24"/>
          <w:szCs w:val="24"/>
        </w:rPr>
        <w:t>готує проєкти календарних планів та щоквартально, до 10 числа місяця, що настає за звітним періодом, готує інформацію про стан і результати виконання Програми для керівництва селищної ради та постійних комісій селищної ради.</w:t>
      </w:r>
    </w:p>
    <w:p w:rsidR="00275960" w:rsidRPr="00275960" w:rsidRDefault="00275960" w:rsidP="007D1CDB">
      <w:pPr>
        <w:shd w:val="clear" w:color="auto" w:fill="FFFFFF"/>
        <w:jc w:val="center"/>
        <w:rPr>
          <w:color w:val="000000"/>
          <w:sz w:val="24"/>
        </w:rPr>
      </w:pPr>
      <w:r w:rsidRPr="00275960">
        <w:rPr>
          <w:color w:val="000000"/>
          <w:sz w:val="24"/>
        </w:rPr>
        <w:t>_____________________</w:t>
      </w:r>
    </w:p>
    <w:p w:rsidR="00275960" w:rsidRDefault="00275960" w:rsidP="007D1CDB">
      <w:pPr>
        <w:shd w:val="clear" w:color="auto" w:fill="FFFFFF"/>
        <w:jc w:val="both"/>
        <w:rPr>
          <w:color w:val="000000"/>
          <w:sz w:val="24"/>
        </w:rPr>
      </w:pPr>
    </w:p>
    <w:p w:rsidR="000F75FA" w:rsidRPr="00275960" w:rsidRDefault="000F75FA" w:rsidP="007D1CDB">
      <w:pPr>
        <w:shd w:val="clear" w:color="auto" w:fill="FFFFFF"/>
        <w:jc w:val="both"/>
        <w:rPr>
          <w:color w:val="000000"/>
          <w:sz w:val="24"/>
        </w:rPr>
      </w:pPr>
    </w:p>
    <w:p w:rsidR="002D7186" w:rsidRPr="00C323C6" w:rsidRDefault="00275960" w:rsidP="007D1CDB">
      <w:pPr>
        <w:shd w:val="clear" w:color="auto" w:fill="FFFFFF"/>
        <w:jc w:val="both"/>
        <w:rPr>
          <w:color w:val="000000"/>
          <w:sz w:val="24"/>
          <w:lang w:eastAsia="uk-UA"/>
        </w:rPr>
      </w:pPr>
      <w:r w:rsidRPr="00275960">
        <w:rPr>
          <w:color w:val="000000"/>
          <w:sz w:val="24"/>
        </w:rPr>
        <w:t xml:space="preserve">Секретар ради                                                      </w:t>
      </w:r>
      <w:r w:rsidRPr="00275960">
        <w:rPr>
          <w:color w:val="000000"/>
          <w:sz w:val="24"/>
        </w:rPr>
        <w:tab/>
      </w:r>
      <w:r w:rsidRPr="00275960">
        <w:rPr>
          <w:color w:val="000000"/>
          <w:sz w:val="24"/>
        </w:rPr>
        <w:tab/>
      </w:r>
      <w:r w:rsidRPr="00275960">
        <w:rPr>
          <w:color w:val="000000"/>
          <w:sz w:val="24"/>
        </w:rPr>
        <w:tab/>
      </w:r>
      <w:r w:rsidRPr="00275960">
        <w:rPr>
          <w:color w:val="000000"/>
          <w:sz w:val="24"/>
        </w:rPr>
        <w:tab/>
        <w:t>Любов МАКСІМКІНА</w:t>
      </w:r>
    </w:p>
    <w:sectPr w:rsidR="002D7186" w:rsidRPr="00C323C6" w:rsidSect="004E5AA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68" w:rsidRDefault="00841468" w:rsidP="004E5AA3">
      <w:r>
        <w:separator/>
      </w:r>
    </w:p>
  </w:endnote>
  <w:endnote w:type="continuationSeparator" w:id="0">
    <w:p w:rsidR="00841468" w:rsidRDefault="00841468" w:rsidP="004E5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68" w:rsidRDefault="00841468" w:rsidP="004E5AA3">
      <w:r>
        <w:separator/>
      </w:r>
    </w:p>
  </w:footnote>
  <w:footnote w:type="continuationSeparator" w:id="0">
    <w:p w:rsidR="00841468" w:rsidRDefault="00841468" w:rsidP="004E5A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0458"/>
      <w:docPartObj>
        <w:docPartGallery w:val="Page Numbers (Top of Page)"/>
        <w:docPartUnique/>
      </w:docPartObj>
    </w:sdtPr>
    <w:sdtContent>
      <w:p w:rsidR="004E5AA3" w:rsidRDefault="008D2AA7">
        <w:pPr>
          <w:pStyle w:val="af"/>
          <w:jc w:val="right"/>
        </w:pPr>
        <w:fldSimple w:instr=" PAGE   \* MERGEFORMAT ">
          <w:r w:rsidR="006B46D0">
            <w:rPr>
              <w:noProof/>
            </w:rPr>
            <w:t>4</w:t>
          </w:r>
        </w:fldSimple>
        <w:r w:rsidR="004E5AA3">
          <w:t xml:space="preserve">                                      </w:t>
        </w:r>
        <w:r w:rsidR="004700B1">
          <w:t xml:space="preserve">             Продовження додатка</w:t>
        </w:r>
      </w:p>
    </w:sdtContent>
  </w:sdt>
  <w:p w:rsidR="004E5AA3" w:rsidRDefault="004E5AA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F36"/>
    <w:multiLevelType w:val="hybridMultilevel"/>
    <w:tmpl w:val="B7301A42"/>
    <w:lvl w:ilvl="0" w:tplc="F60E2BC0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5B4518A"/>
    <w:multiLevelType w:val="hybridMultilevel"/>
    <w:tmpl w:val="AB067D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9A2147"/>
    <w:multiLevelType w:val="multilevel"/>
    <w:tmpl w:val="A644297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127C42"/>
    <w:multiLevelType w:val="multilevel"/>
    <w:tmpl w:val="79E6CA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A3016E"/>
    <w:multiLevelType w:val="multilevel"/>
    <w:tmpl w:val="2598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7140B1"/>
    <w:multiLevelType w:val="hybridMultilevel"/>
    <w:tmpl w:val="0152F0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1B17E6B"/>
    <w:multiLevelType w:val="hybridMultilevel"/>
    <w:tmpl w:val="491899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1A044FE"/>
    <w:multiLevelType w:val="hybridMultilevel"/>
    <w:tmpl w:val="0D4ED30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5E5"/>
    <w:rsid w:val="000418CB"/>
    <w:rsid w:val="00097325"/>
    <w:rsid w:val="000C4CC6"/>
    <w:rsid w:val="000D0A37"/>
    <w:rsid w:val="000F5DC3"/>
    <w:rsid w:val="000F75FA"/>
    <w:rsid w:val="001045E5"/>
    <w:rsid w:val="001279FA"/>
    <w:rsid w:val="0016335A"/>
    <w:rsid w:val="001A7054"/>
    <w:rsid w:val="001E6087"/>
    <w:rsid w:val="0023119B"/>
    <w:rsid w:val="002466F3"/>
    <w:rsid w:val="00275960"/>
    <w:rsid w:val="002D7186"/>
    <w:rsid w:val="002F1411"/>
    <w:rsid w:val="00311C2A"/>
    <w:rsid w:val="00324659"/>
    <w:rsid w:val="0035385B"/>
    <w:rsid w:val="003B1657"/>
    <w:rsid w:val="003D0423"/>
    <w:rsid w:val="003E3DBF"/>
    <w:rsid w:val="003E4F9D"/>
    <w:rsid w:val="00412489"/>
    <w:rsid w:val="00416746"/>
    <w:rsid w:val="004700B1"/>
    <w:rsid w:val="00485B40"/>
    <w:rsid w:val="004E40AB"/>
    <w:rsid w:val="004E5AA3"/>
    <w:rsid w:val="00502C7B"/>
    <w:rsid w:val="005242BA"/>
    <w:rsid w:val="0058277A"/>
    <w:rsid w:val="00596F8A"/>
    <w:rsid w:val="005E3714"/>
    <w:rsid w:val="00630764"/>
    <w:rsid w:val="00672D20"/>
    <w:rsid w:val="006B46D0"/>
    <w:rsid w:val="006D470E"/>
    <w:rsid w:val="0070798E"/>
    <w:rsid w:val="00723620"/>
    <w:rsid w:val="00755733"/>
    <w:rsid w:val="007764FF"/>
    <w:rsid w:val="007775BD"/>
    <w:rsid w:val="00786EF9"/>
    <w:rsid w:val="007D1CDB"/>
    <w:rsid w:val="00841468"/>
    <w:rsid w:val="00844DF0"/>
    <w:rsid w:val="008A3272"/>
    <w:rsid w:val="008B04CF"/>
    <w:rsid w:val="008B7FC1"/>
    <w:rsid w:val="008D2AA7"/>
    <w:rsid w:val="008D7A4E"/>
    <w:rsid w:val="00954E3D"/>
    <w:rsid w:val="009742D4"/>
    <w:rsid w:val="00980AFB"/>
    <w:rsid w:val="009A5A3C"/>
    <w:rsid w:val="009E59B3"/>
    <w:rsid w:val="00A06DD5"/>
    <w:rsid w:val="00A25556"/>
    <w:rsid w:val="00A53C67"/>
    <w:rsid w:val="00AA33EB"/>
    <w:rsid w:val="00AA5A6B"/>
    <w:rsid w:val="00AD29EA"/>
    <w:rsid w:val="00B10EEB"/>
    <w:rsid w:val="00B5779D"/>
    <w:rsid w:val="00B72B0F"/>
    <w:rsid w:val="00BC4B26"/>
    <w:rsid w:val="00BD7FFE"/>
    <w:rsid w:val="00C129B3"/>
    <w:rsid w:val="00C323C6"/>
    <w:rsid w:val="00C37CBC"/>
    <w:rsid w:val="00C503C7"/>
    <w:rsid w:val="00C73C8C"/>
    <w:rsid w:val="00CD38A8"/>
    <w:rsid w:val="00D25ABD"/>
    <w:rsid w:val="00D563FE"/>
    <w:rsid w:val="00D80767"/>
    <w:rsid w:val="00D820C1"/>
    <w:rsid w:val="00D83885"/>
    <w:rsid w:val="00D873F4"/>
    <w:rsid w:val="00D917CF"/>
    <w:rsid w:val="00E401F9"/>
    <w:rsid w:val="00E73E62"/>
    <w:rsid w:val="00ED4C67"/>
    <w:rsid w:val="00F00F31"/>
    <w:rsid w:val="00F06F12"/>
    <w:rsid w:val="00F10C6C"/>
    <w:rsid w:val="00F40E62"/>
    <w:rsid w:val="00FB2ADD"/>
    <w:rsid w:val="00FC094F"/>
    <w:rsid w:val="00FD7F78"/>
    <w:rsid w:val="00FF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FE"/>
    <w:pPr>
      <w:spacing w:after="0" w:line="240" w:lineRule="auto"/>
    </w:pPr>
    <w:rPr>
      <w:rFonts w:ascii="Times New Roman" w:eastAsiaTheme="minorEastAsia" w:hAnsi="Times New Roman" w:cs="Times New Roman"/>
      <w:lang w:val="uk-UA" w:eastAsia="ru-RU"/>
    </w:rPr>
  </w:style>
  <w:style w:type="paragraph" w:styleId="1">
    <w:name w:val="heading 1"/>
    <w:aliases w:val="Nagłówek 1."/>
    <w:basedOn w:val="a"/>
    <w:next w:val="a"/>
    <w:link w:val="10"/>
    <w:qFormat/>
    <w:rsid w:val="000C4CC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nhideWhenUsed/>
    <w:qFormat/>
    <w:rsid w:val="000C4CC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  <w:lang w:val="ru-RU"/>
    </w:rPr>
  </w:style>
  <w:style w:type="paragraph" w:styleId="3">
    <w:name w:val="heading 3"/>
    <w:basedOn w:val="4"/>
    <w:next w:val="a"/>
    <w:link w:val="30"/>
    <w:qFormat/>
    <w:rsid w:val="000C4CC6"/>
    <w:pPr>
      <w:keepNext w:val="0"/>
      <w:keepLines w:val="0"/>
      <w:spacing w:before="0" w:line="360" w:lineRule="auto"/>
      <w:ind w:left="1224" w:hanging="504"/>
      <w:contextualSpacing/>
      <w:jc w:val="both"/>
      <w:outlineLvl w:val="2"/>
    </w:pPr>
    <w:rPr>
      <w:rFonts w:ascii="Times New Roman" w:eastAsia="Times New Roman" w:hAnsi="Times New Roman" w:cs="Times New Roman"/>
      <w:b/>
      <w:bCs/>
      <w:i w:val="0"/>
      <w:color w:val="auto"/>
      <w:sz w:val="28"/>
    </w:rPr>
  </w:style>
  <w:style w:type="paragraph" w:styleId="4">
    <w:name w:val="heading 4"/>
    <w:basedOn w:val="a"/>
    <w:next w:val="a"/>
    <w:link w:val="40"/>
    <w:uiPriority w:val="99"/>
    <w:qFormat/>
    <w:rsid w:val="000C4CC6"/>
    <w:pPr>
      <w:keepNext/>
      <w:keepLines/>
      <w:suppressAutoHyphens/>
      <w:spacing w:before="40" w:line="276" w:lineRule="auto"/>
      <w:ind w:left="792" w:hanging="432"/>
      <w:outlineLvl w:val="3"/>
    </w:pPr>
    <w:rPr>
      <w:rFonts w:ascii="Cambria" w:eastAsiaTheme="majorEastAsia" w:hAnsi="Cambria" w:cstheme="majorBidi"/>
      <w:i/>
      <w:iCs/>
      <w:color w:val="365F91"/>
      <w:lang w:val="pl-PL" w:eastAsia="zh-CN"/>
    </w:rPr>
  </w:style>
  <w:style w:type="paragraph" w:styleId="5">
    <w:name w:val="heading 5"/>
    <w:basedOn w:val="a"/>
    <w:link w:val="50"/>
    <w:qFormat/>
    <w:rsid w:val="000C4CC6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lang w:val="ru-RU"/>
    </w:rPr>
  </w:style>
  <w:style w:type="paragraph" w:styleId="6">
    <w:name w:val="heading 6"/>
    <w:basedOn w:val="a"/>
    <w:next w:val="a"/>
    <w:link w:val="60"/>
    <w:qFormat/>
    <w:rsid w:val="000C4CC6"/>
    <w:pPr>
      <w:spacing w:before="240" w:after="60" w:line="276" w:lineRule="auto"/>
      <w:outlineLvl w:val="5"/>
    </w:pPr>
    <w:rPr>
      <w:rFonts w:eastAsia="Times New Roman"/>
      <w:b/>
      <w:bCs/>
      <w:lang w:eastAsia="uk-UA"/>
    </w:rPr>
  </w:style>
  <w:style w:type="paragraph" w:styleId="7">
    <w:name w:val="heading 7"/>
    <w:basedOn w:val="a"/>
    <w:next w:val="a"/>
    <w:link w:val="70"/>
    <w:qFormat/>
    <w:rsid w:val="000C4CC6"/>
    <w:pPr>
      <w:spacing w:before="240" w:after="60" w:line="276" w:lineRule="auto"/>
      <w:outlineLvl w:val="6"/>
    </w:pPr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Nagłówek 1. Знак"/>
    <w:basedOn w:val="a0"/>
    <w:link w:val="1"/>
    <w:rsid w:val="000C4CC6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C4CC6"/>
    <w:rPr>
      <w:rFonts w:asciiTheme="majorHAnsi" w:eastAsiaTheme="majorEastAsia" w:hAnsiTheme="majorHAnsi" w:cstheme="majorBidi"/>
      <w:b/>
      <w:bCs/>
      <w:color w:val="F07F09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C4CC6"/>
    <w:rPr>
      <w:rFonts w:ascii="Times New Roman" w:eastAsia="Times New Roman" w:hAnsi="Times New Roman" w:cs="Times New Roman"/>
      <w:iCs/>
      <w:sz w:val="28"/>
      <w:lang w:val="pl-PL" w:eastAsia="zh-CN"/>
    </w:rPr>
  </w:style>
  <w:style w:type="character" w:customStyle="1" w:styleId="40">
    <w:name w:val="Заголовок 4 Знак"/>
    <w:basedOn w:val="a0"/>
    <w:link w:val="4"/>
    <w:uiPriority w:val="99"/>
    <w:rsid w:val="000C4CC6"/>
    <w:rPr>
      <w:rFonts w:ascii="Cambria" w:eastAsiaTheme="majorEastAsia" w:hAnsi="Cambria" w:cstheme="majorBidi"/>
      <w:i/>
      <w:iCs/>
      <w:color w:val="365F91"/>
      <w:lang w:val="pl-PL" w:eastAsia="zh-CN"/>
    </w:rPr>
  </w:style>
  <w:style w:type="character" w:customStyle="1" w:styleId="50">
    <w:name w:val="Заголовок 5 Знак"/>
    <w:basedOn w:val="a0"/>
    <w:link w:val="5"/>
    <w:rsid w:val="000C4C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C4CC6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0C4CC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Title"/>
    <w:basedOn w:val="a"/>
    <w:link w:val="a4"/>
    <w:qFormat/>
    <w:rsid w:val="000C4CC6"/>
    <w:pPr>
      <w:jc w:val="center"/>
    </w:pPr>
    <w:rPr>
      <w:rFonts w:eastAsia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0C4CC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0C4CC6"/>
    <w:rPr>
      <w:rFonts w:ascii="Arial" w:eastAsia="Times New Roman" w:hAnsi="Arial"/>
      <w:b/>
      <w:i/>
      <w:sz w:val="20"/>
      <w:szCs w:val="20"/>
      <w:lang w:eastAsia="en-US"/>
    </w:rPr>
  </w:style>
  <w:style w:type="character" w:customStyle="1" w:styleId="a6">
    <w:name w:val="Подзаголовок Знак"/>
    <w:basedOn w:val="a0"/>
    <w:link w:val="a5"/>
    <w:rsid w:val="000C4CC6"/>
    <w:rPr>
      <w:rFonts w:ascii="Arial" w:eastAsia="Times New Roman" w:hAnsi="Arial" w:cs="Times New Roman"/>
      <w:b/>
      <w:i/>
      <w:sz w:val="20"/>
      <w:szCs w:val="20"/>
      <w:lang w:val="uk-UA"/>
    </w:rPr>
  </w:style>
  <w:style w:type="character" w:styleId="a7">
    <w:name w:val="Strong"/>
    <w:basedOn w:val="a0"/>
    <w:uiPriority w:val="22"/>
    <w:qFormat/>
    <w:rsid w:val="000C4CC6"/>
    <w:rPr>
      <w:b/>
      <w:bCs/>
    </w:rPr>
  </w:style>
  <w:style w:type="character" w:styleId="a8">
    <w:name w:val="Emphasis"/>
    <w:qFormat/>
    <w:rsid w:val="000C4CC6"/>
    <w:rPr>
      <w:rFonts w:cs="Times New Roman"/>
      <w:i/>
      <w:iCs/>
    </w:rPr>
  </w:style>
  <w:style w:type="paragraph" w:styleId="a9">
    <w:name w:val="No Spacing"/>
    <w:link w:val="aa"/>
    <w:uiPriority w:val="99"/>
    <w:qFormat/>
    <w:rsid w:val="000C4CC6"/>
    <w:pPr>
      <w:spacing w:after="0" w:line="240" w:lineRule="auto"/>
    </w:pPr>
    <w:rPr>
      <w:sz w:val="24"/>
    </w:rPr>
  </w:style>
  <w:style w:type="character" w:customStyle="1" w:styleId="aa">
    <w:name w:val="Без интервала Знак"/>
    <w:link w:val="a9"/>
    <w:uiPriority w:val="99"/>
    <w:locked/>
    <w:rsid w:val="000C4CC6"/>
    <w:rPr>
      <w:sz w:val="24"/>
    </w:rPr>
  </w:style>
  <w:style w:type="paragraph" w:styleId="ab">
    <w:name w:val="List Paragraph"/>
    <w:basedOn w:val="a"/>
    <w:link w:val="ac"/>
    <w:uiPriority w:val="99"/>
    <w:qFormat/>
    <w:rsid w:val="000C4CC6"/>
    <w:pPr>
      <w:spacing w:after="160" w:line="25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ac">
    <w:name w:val="Абзац списка Знак"/>
    <w:link w:val="ab"/>
    <w:uiPriority w:val="99"/>
    <w:locked/>
    <w:rsid w:val="000C4CC6"/>
    <w:rPr>
      <w:rFonts w:ascii="Calibri" w:eastAsia="Calibri" w:hAnsi="Calibri" w:cs="Times New Roman"/>
      <w:lang w:val="uk-UA"/>
    </w:rPr>
  </w:style>
  <w:style w:type="paragraph" w:styleId="ad">
    <w:name w:val="Normal (Web)"/>
    <w:basedOn w:val="a"/>
    <w:uiPriority w:val="99"/>
    <w:unhideWhenUsed/>
    <w:rsid w:val="00C73C8C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customStyle="1" w:styleId="ae">
    <w:name w:val="Без інтервалів"/>
    <w:uiPriority w:val="1"/>
    <w:qFormat/>
    <w:rsid w:val="00F40E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iPriority w:val="99"/>
    <w:unhideWhenUsed/>
    <w:rsid w:val="004E5AA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E5AA3"/>
    <w:rPr>
      <w:rFonts w:ascii="Times New Roman" w:eastAsiaTheme="minorEastAsia" w:hAnsi="Times New Roman" w:cs="Times New Roman"/>
      <w:lang w:val="uk-UA" w:eastAsia="ru-RU"/>
    </w:rPr>
  </w:style>
  <w:style w:type="paragraph" w:styleId="af1">
    <w:name w:val="footer"/>
    <w:basedOn w:val="a"/>
    <w:link w:val="af2"/>
    <w:uiPriority w:val="99"/>
    <w:semiHidden/>
    <w:unhideWhenUsed/>
    <w:rsid w:val="004E5AA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4E5AA3"/>
    <w:rPr>
      <w:rFonts w:ascii="Times New Roman" w:eastAsiaTheme="minorEastAsia" w:hAnsi="Times New Roman" w:cs="Times New Roman"/>
      <w:lang w:val="uk-UA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4E5AA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5AA3"/>
    <w:rPr>
      <w:rFonts w:ascii="Tahoma" w:eastAsiaTheme="minorEastAsia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Галерея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Галерея">
      <a:majorFont>
        <a:latin typeface="Gill Sans M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алерея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34E62-EBF8-469E-807B-03FDE244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Maximkina</cp:lastModifiedBy>
  <cp:revision>67</cp:revision>
  <cp:lastPrinted>2023-11-21T14:24:00Z</cp:lastPrinted>
  <dcterms:created xsi:type="dcterms:W3CDTF">2023-09-22T06:28:00Z</dcterms:created>
  <dcterms:modified xsi:type="dcterms:W3CDTF">2023-11-21T14:24:00Z</dcterms:modified>
</cp:coreProperties>
</file>