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93" w:rsidRPr="00D11060" w:rsidRDefault="00384293" w:rsidP="00D11060">
      <w:pPr>
        <w:pStyle w:val="a7"/>
        <w:ind w:left="5528" w:firstLine="284"/>
        <w:rPr>
          <w:rFonts w:ascii="Times New Roman" w:hAnsi="Times New Roman"/>
          <w:sz w:val="24"/>
          <w:szCs w:val="24"/>
          <w:lang w:val="uk-UA"/>
        </w:rPr>
      </w:pPr>
      <w:r w:rsidRPr="00D11060"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384293" w:rsidRPr="00D11060" w:rsidRDefault="00384293" w:rsidP="00595985">
      <w:pPr>
        <w:pStyle w:val="a7"/>
        <w:ind w:left="5812"/>
        <w:rPr>
          <w:rFonts w:ascii="Times New Roman" w:hAnsi="Times New Roman"/>
          <w:sz w:val="24"/>
          <w:szCs w:val="24"/>
          <w:lang w:val="uk-UA"/>
        </w:rPr>
      </w:pPr>
      <w:r w:rsidRPr="00D11060">
        <w:rPr>
          <w:rFonts w:ascii="Times New Roman" w:hAnsi="Times New Roman"/>
          <w:sz w:val="24"/>
          <w:szCs w:val="24"/>
          <w:lang w:val="uk-UA"/>
        </w:rPr>
        <w:t>до Завдань і заходів селищної комплексної Програми соціального захисту населення Межівської селищної територіальної громади на 2024-2026 роки</w:t>
      </w:r>
    </w:p>
    <w:p w:rsidR="00973027" w:rsidRPr="00D11060" w:rsidRDefault="00973027" w:rsidP="00D11060">
      <w:pPr>
        <w:pStyle w:val="a7"/>
        <w:ind w:left="6379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F3084" w:rsidRPr="00D11060" w:rsidRDefault="000F3084" w:rsidP="00D110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>ПОРЯДОК</w:t>
      </w:r>
    </w:p>
    <w:p w:rsidR="00ED6191" w:rsidRDefault="000F3084" w:rsidP="00D110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>оплати послуг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>перевізнику за перевезен</w:t>
      </w:r>
      <w:r w:rsidR="00ED6191">
        <w:rPr>
          <w:rFonts w:ascii="Times New Roman" w:hAnsi="Times New Roman"/>
          <w:b/>
          <w:color w:val="000000"/>
          <w:sz w:val="24"/>
          <w:szCs w:val="24"/>
          <w:lang w:val="uk-UA"/>
        </w:rPr>
        <w:t>ня пільгових категорій громадян</w:t>
      </w:r>
    </w:p>
    <w:p w:rsidR="00830A0B" w:rsidRPr="00D11060" w:rsidRDefault="000F3084" w:rsidP="00D110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автомобільним транспортом </w:t>
      </w:r>
      <w:r w:rsidR="00830A0B"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>у</w:t>
      </w:r>
      <w:r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межах Межівської селищної територіальної громади</w:t>
      </w:r>
    </w:p>
    <w:p w:rsidR="000F3084" w:rsidRPr="00D11060" w:rsidRDefault="00180732" w:rsidP="00D110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>на 20</w:t>
      </w:r>
      <w:r w:rsidR="00602561"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>2</w:t>
      </w:r>
      <w:r w:rsidR="00D947D6"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>4</w:t>
      </w:r>
      <w:r w:rsidR="000A7EFE"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>-202</w:t>
      </w:r>
      <w:r w:rsidR="00D947D6"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>6</w:t>
      </w:r>
      <w:r w:rsidR="000F3084"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р</w:t>
      </w:r>
      <w:r w:rsidR="000A7EFE"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>оки</w:t>
      </w:r>
    </w:p>
    <w:p w:rsidR="000F3084" w:rsidRPr="00D11060" w:rsidRDefault="000F3084" w:rsidP="00D1106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F3084" w:rsidRPr="00D11060" w:rsidRDefault="000F3084" w:rsidP="00D110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>І. Загальні положення</w:t>
      </w:r>
    </w:p>
    <w:p w:rsidR="000F3084" w:rsidRPr="00D11060" w:rsidRDefault="000F3084" w:rsidP="00D1106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0F3084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1. Цей Порядок </w:t>
      </w:r>
      <w:r w:rsidR="00B06C9D" w:rsidRPr="00B06C9D">
        <w:rPr>
          <w:rFonts w:ascii="Times New Roman" w:hAnsi="Times New Roman"/>
          <w:color w:val="000000"/>
          <w:sz w:val="24"/>
          <w:szCs w:val="24"/>
          <w:lang w:val="uk-UA"/>
        </w:rPr>
        <w:t>оплати послуг перевізнику за перевезення пільгових категорій громадян</w:t>
      </w:r>
      <w:r w:rsidR="00B06C9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06C9D" w:rsidRPr="00B06C9D">
        <w:rPr>
          <w:rFonts w:ascii="Times New Roman" w:hAnsi="Times New Roman"/>
          <w:color w:val="000000"/>
          <w:sz w:val="24"/>
          <w:szCs w:val="24"/>
          <w:lang w:val="uk-UA"/>
        </w:rPr>
        <w:t>автомобільним транспортом у межах Межівської селищної територіальної громади</w:t>
      </w:r>
      <w:r w:rsidR="00B06C9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06C9D" w:rsidRPr="00B06C9D">
        <w:rPr>
          <w:rFonts w:ascii="Times New Roman" w:hAnsi="Times New Roman"/>
          <w:color w:val="000000"/>
          <w:sz w:val="24"/>
          <w:szCs w:val="24"/>
          <w:lang w:val="uk-UA"/>
        </w:rPr>
        <w:t>на 2024-2026 роки</w:t>
      </w:r>
      <w:r w:rsidR="00B06C9D">
        <w:rPr>
          <w:rFonts w:ascii="Times New Roman" w:hAnsi="Times New Roman"/>
          <w:color w:val="000000"/>
          <w:sz w:val="24"/>
          <w:szCs w:val="24"/>
          <w:lang w:val="uk-UA"/>
        </w:rPr>
        <w:t xml:space="preserve"> (далі – Порядок) 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визначає</w:t>
      </w:r>
      <w:r w:rsidR="004F5E58">
        <w:rPr>
          <w:rFonts w:ascii="Times New Roman" w:hAnsi="Times New Roman"/>
          <w:color w:val="000000"/>
          <w:sz w:val="24"/>
          <w:szCs w:val="24"/>
          <w:lang w:val="uk-UA"/>
        </w:rPr>
        <w:t xml:space="preserve"> єдиний механізм оплати послуг П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еревізнику за рахунок коштів селищного бюджету Межівської селищної </w:t>
      </w:r>
      <w:r w:rsidR="00BF708B" w:rsidRPr="00D11060">
        <w:rPr>
          <w:rFonts w:ascii="Times New Roman" w:hAnsi="Times New Roman"/>
          <w:color w:val="000000"/>
          <w:sz w:val="24"/>
          <w:szCs w:val="24"/>
          <w:lang w:val="uk-UA"/>
        </w:rPr>
        <w:t>територіальної громади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0F3084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2. </w:t>
      </w:r>
      <w:r w:rsidR="00BF708B" w:rsidRPr="00D11060">
        <w:rPr>
          <w:rFonts w:ascii="Times New Roman" w:hAnsi="Times New Roman"/>
          <w:color w:val="000000"/>
          <w:sz w:val="24"/>
          <w:szCs w:val="24"/>
          <w:lang w:val="uk-UA"/>
        </w:rPr>
        <w:t>Правовою підставою для розробки</w:t>
      </w:r>
      <w:r w:rsidR="00B06C9D">
        <w:rPr>
          <w:rFonts w:ascii="Times New Roman" w:hAnsi="Times New Roman"/>
          <w:color w:val="000000"/>
          <w:sz w:val="24"/>
          <w:szCs w:val="24"/>
          <w:lang w:val="uk-UA"/>
        </w:rPr>
        <w:t xml:space="preserve"> Порядку є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Бюджетний кодекс України, закони України </w:t>
      </w:r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Про місцеве самоврядування в Україні</w:t>
      </w:r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Про статус ветеранів війни, гарантії їх соціального захисту</w:t>
      </w:r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>», «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статус ветеранів військової служби, ветеранів органів внутрішніх справ, ветеранів </w:t>
      </w:r>
      <w:r w:rsidR="00150FF6" w:rsidRPr="00D11060">
        <w:rPr>
          <w:rFonts w:ascii="Times New Roman" w:hAnsi="Times New Roman"/>
          <w:color w:val="000000"/>
          <w:sz w:val="24"/>
          <w:szCs w:val="24"/>
          <w:lang w:val="uk-UA"/>
        </w:rPr>
        <w:t>Н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аціональної поліції і деяких інших осіб та їх соціальний захист</w:t>
      </w:r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>», «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Про соціальний і правовий захист військовослужбовців та членів їх сімей</w:t>
      </w:r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>», «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Про охорону дитинства</w:t>
      </w:r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>», «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Про статус і соціальний захист громадян, які постраждали внаслідок Чорнобильської катастрофи</w:t>
      </w:r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>», «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державну соціальну допомогу </w:t>
      </w:r>
      <w:r w:rsidR="00150FF6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особам з 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інвалід</w:t>
      </w:r>
      <w:r w:rsidR="00150FF6" w:rsidRPr="00D11060">
        <w:rPr>
          <w:rFonts w:ascii="Times New Roman" w:hAnsi="Times New Roman"/>
          <w:color w:val="000000"/>
          <w:sz w:val="24"/>
          <w:szCs w:val="24"/>
          <w:lang w:val="uk-UA"/>
        </w:rPr>
        <w:t>ністю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з дитинства та дітям</w:t>
      </w:r>
      <w:r w:rsidR="00150FF6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з 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інвалід</w:t>
      </w:r>
      <w:r w:rsidR="00150FF6" w:rsidRPr="00D11060">
        <w:rPr>
          <w:rFonts w:ascii="Times New Roman" w:hAnsi="Times New Roman"/>
          <w:color w:val="000000"/>
          <w:sz w:val="24"/>
          <w:szCs w:val="24"/>
          <w:lang w:val="uk-UA"/>
        </w:rPr>
        <w:t>ністю</w:t>
      </w:r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>», «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державну соціальну допомогу особам, які не мають права на пенсію, та </w:t>
      </w:r>
      <w:r w:rsidR="00150FF6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особам з 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інвалід</w:t>
      </w:r>
      <w:r w:rsidR="00150FF6" w:rsidRPr="00D11060">
        <w:rPr>
          <w:rFonts w:ascii="Times New Roman" w:hAnsi="Times New Roman"/>
          <w:color w:val="000000"/>
          <w:sz w:val="24"/>
          <w:szCs w:val="24"/>
          <w:lang w:val="uk-UA"/>
        </w:rPr>
        <w:t>ністю</w:t>
      </w:r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>», «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основи соціальної захищеності </w:t>
      </w:r>
      <w:r w:rsidR="00150FF6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осіб з 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інвалід</w:t>
      </w:r>
      <w:r w:rsidR="00150FF6" w:rsidRPr="00D11060">
        <w:rPr>
          <w:rFonts w:ascii="Times New Roman" w:hAnsi="Times New Roman"/>
          <w:color w:val="000000"/>
          <w:sz w:val="24"/>
          <w:szCs w:val="24"/>
          <w:lang w:val="uk-UA"/>
        </w:rPr>
        <w:t>ністю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в Україні</w:t>
      </w:r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054F7B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054F7B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«Про реабілітацію жертв репресій </w:t>
      </w:r>
      <w:r w:rsidR="00054F7B">
        <w:rPr>
          <w:rFonts w:ascii="Times New Roman" w:hAnsi="Times New Roman"/>
          <w:bCs/>
          <w:color w:val="000000"/>
          <w:sz w:val="24"/>
          <w:szCs w:val="24"/>
          <w:lang w:val="uk-UA"/>
        </w:rPr>
        <w:t>комуністичного тоталітарного режиму 1917-1991 років</w:t>
      </w:r>
      <w:r w:rsidR="00054F7B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0F3084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Дія Порядку поширюється на оплату за рахунок коштів</w:t>
      </w:r>
      <w:r w:rsidR="00BF708B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57974">
        <w:rPr>
          <w:rFonts w:ascii="Times New Roman" w:hAnsi="Times New Roman"/>
          <w:color w:val="000000"/>
          <w:sz w:val="24"/>
          <w:szCs w:val="24"/>
          <w:lang w:val="uk-UA"/>
        </w:rPr>
        <w:t xml:space="preserve">селищного </w:t>
      </w:r>
      <w:r w:rsidR="00BF708B" w:rsidRPr="00D11060">
        <w:rPr>
          <w:rFonts w:ascii="Times New Roman" w:hAnsi="Times New Roman"/>
          <w:color w:val="000000"/>
          <w:sz w:val="24"/>
          <w:szCs w:val="24"/>
          <w:lang w:val="uk-UA"/>
        </w:rPr>
        <w:t>бюджету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F708B" w:rsidRPr="00D11060">
        <w:rPr>
          <w:rFonts w:ascii="Times New Roman" w:hAnsi="Times New Roman"/>
          <w:color w:val="000000"/>
          <w:sz w:val="24"/>
          <w:szCs w:val="24"/>
          <w:lang w:val="uk-UA"/>
        </w:rPr>
        <w:t>Межівської селищної територіальної громади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послуг </w:t>
      </w:r>
      <w:r w:rsidR="004F5E58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еревізник</w:t>
      </w:r>
      <w:r w:rsidR="00C57974"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57974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а перевезення пільгових категорій громадян автомобільним транспортом </w:t>
      </w:r>
      <w:r w:rsidR="00C57974"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межах Межівської селищної територіальної громади.</w:t>
      </w:r>
    </w:p>
    <w:p w:rsidR="00F4380C" w:rsidRDefault="000F3084" w:rsidP="00F438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3. Загальна сума оплати послуг, пов’язаних з перевезенням пільгов</w:t>
      </w:r>
      <w:r w:rsidR="00654824">
        <w:rPr>
          <w:rFonts w:ascii="Times New Roman" w:hAnsi="Times New Roman"/>
          <w:color w:val="000000"/>
          <w:sz w:val="24"/>
          <w:szCs w:val="24"/>
          <w:lang w:val="uk-UA"/>
        </w:rPr>
        <w:t>их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категорі</w:t>
      </w:r>
      <w:r w:rsidR="00654824">
        <w:rPr>
          <w:rFonts w:ascii="Times New Roman" w:hAnsi="Times New Roman"/>
          <w:color w:val="000000"/>
          <w:sz w:val="24"/>
          <w:szCs w:val="24"/>
          <w:lang w:val="uk-UA"/>
        </w:rPr>
        <w:t>й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громадян автомобільним транспортом в адміністративних межах Межівської селищної територіальної громади, визначається кошторисними призначеннями на </w:t>
      </w:r>
      <w:r w:rsidR="00786352" w:rsidRPr="00D11060">
        <w:rPr>
          <w:rFonts w:ascii="Times New Roman" w:hAnsi="Times New Roman"/>
          <w:color w:val="000000"/>
          <w:sz w:val="24"/>
          <w:szCs w:val="24"/>
          <w:lang w:val="uk-UA"/>
        </w:rPr>
        <w:t>відповідний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рік</w:t>
      </w:r>
      <w:r w:rsidR="00654824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згідно з рішенням селищної ради </w:t>
      </w:r>
      <w:r w:rsidR="00150FF6" w:rsidRPr="00D11060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ро бюджет</w:t>
      </w:r>
      <w:r w:rsidR="00BF708B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Межівської селищної територіальної громади</w:t>
      </w:r>
      <w:r w:rsidR="00150FF6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відповідний рік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0F3084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4. Оплата послуг за перевезення пільгових категорій громадян в</w:t>
      </w:r>
      <w:r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адміністративних межах Межівської селищної територіальної громади</w:t>
      </w:r>
      <w:r w:rsidRPr="00D1106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автомобільним транспортом здійснюється на підставі договору, укладеного між </w:t>
      </w:r>
      <w:r w:rsidR="004F5E58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еревізником і </w:t>
      </w:r>
      <w:r w:rsidR="00C17B25" w:rsidRPr="00D11060">
        <w:rPr>
          <w:rFonts w:ascii="Times New Roman" w:hAnsi="Times New Roman"/>
          <w:color w:val="000000"/>
          <w:sz w:val="24"/>
          <w:szCs w:val="24"/>
          <w:lang w:val="uk-UA"/>
        </w:rPr>
        <w:t>відділом з питань соціального захисту населення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Межівської селищної ради, який є головним розпорядником коштів, призначених для реалізації заходів 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селищної </w:t>
      </w:r>
      <w:r w:rsidR="00157A8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комплексної 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Програми </w:t>
      </w:r>
      <w:r w:rsidR="00157A8B" w:rsidRPr="00D11060">
        <w:rPr>
          <w:rFonts w:ascii="Times New Roman" w:hAnsi="Times New Roman"/>
          <w:sz w:val="24"/>
          <w:szCs w:val="24"/>
          <w:lang w:val="uk-UA"/>
        </w:rPr>
        <w:t>соціального захисту населення Межівської селищної територіальної громади на 2024-2026 роки</w:t>
      </w:r>
      <w:r w:rsidR="00157A8B">
        <w:rPr>
          <w:rFonts w:ascii="Times New Roman" w:hAnsi="Times New Roman"/>
          <w:sz w:val="24"/>
          <w:szCs w:val="24"/>
          <w:lang w:val="uk-UA"/>
        </w:rPr>
        <w:t xml:space="preserve">, стосовно 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організації проїзду пільгових категорій громадян автомобільним транспортом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57A8B"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межах Межівської селищної територіальної громади на </w:t>
      </w:r>
      <w:r w:rsidR="00786352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відповідний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рік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A43858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Перевізник для укладання договору з </w:t>
      </w:r>
      <w:r w:rsidR="00C17B25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відділом з питань соціального захисту населення 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Межівської селищної ради подає наступні документи:</w:t>
      </w:r>
    </w:p>
    <w:p w:rsidR="00A43858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заяву на укладання договору;</w:t>
      </w:r>
    </w:p>
    <w:p w:rsidR="00A43858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виписку з Єдиного державного реєстру юридичних осіб та фізичних осіб-підприємців;</w:t>
      </w:r>
    </w:p>
    <w:p w:rsidR="00A43858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копію свідоцтва про реєстрацію платника податку (за наявності)</w:t>
      </w:r>
      <w:r w:rsidR="00150FF6" w:rsidRPr="00D11060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A43858" w:rsidRPr="00D11060" w:rsidRDefault="00150FF6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ліцензі</w:t>
      </w:r>
      <w:r w:rsidR="00A43858" w:rsidRPr="00D11060">
        <w:rPr>
          <w:rFonts w:ascii="Times New Roman" w:hAnsi="Times New Roman"/>
          <w:color w:val="000000"/>
          <w:sz w:val="24"/>
          <w:szCs w:val="24"/>
          <w:lang w:val="uk-UA"/>
        </w:rPr>
        <w:t>ю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перевезення пасажирів.</w:t>
      </w:r>
    </w:p>
    <w:p w:rsidR="000F3084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5. Обліку підлягають поїздки в адміністративних межах Межівської селищної територіальної громади пільгових категорій громадян, визначених цим Порядком.</w:t>
      </w:r>
    </w:p>
    <w:p w:rsidR="00303A0E" w:rsidRPr="00D11060" w:rsidRDefault="00303A0E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0F3084" w:rsidRPr="00D11060" w:rsidRDefault="00A83205" w:rsidP="00D1106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ІІ. </w:t>
      </w:r>
      <w:r w:rsidR="000F3084" w:rsidRPr="00D1106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Перелік категорій громадян,</w:t>
      </w:r>
      <w:r w:rsidR="000F3084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F3084"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які мають право на пільговий проїзд автомобільним транспортом </w:t>
      </w:r>
      <w:r w:rsidR="00A43858"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>у</w:t>
      </w:r>
      <w:r w:rsidR="000F3084"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межах Межівської селищної територіальної громади</w:t>
      </w:r>
    </w:p>
    <w:p w:rsidR="00A43858" w:rsidRPr="00D11060" w:rsidRDefault="00A43858" w:rsidP="00D11060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272F47" w:rsidRPr="00C84C30" w:rsidRDefault="00C84C30" w:rsidP="00D11060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84C3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Категорії </w:t>
      </w:r>
      <w:r w:rsidR="00157A8B" w:rsidRPr="00C84C30">
        <w:rPr>
          <w:rFonts w:ascii="Times New Roman" w:hAnsi="Times New Roman"/>
          <w:bCs/>
          <w:color w:val="000000"/>
          <w:sz w:val="24"/>
          <w:szCs w:val="24"/>
          <w:lang w:val="uk-UA"/>
        </w:rPr>
        <w:t>громадян,</w:t>
      </w:r>
      <w:r w:rsidR="00157A8B" w:rsidRPr="00C84C30">
        <w:rPr>
          <w:rFonts w:ascii="Times New Roman" w:hAnsi="Times New Roman"/>
          <w:color w:val="000000"/>
          <w:sz w:val="24"/>
          <w:szCs w:val="24"/>
          <w:lang w:val="uk-UA"/>
        </w:rPr>
        <w:t xml:space="preserve"> які мають право на пільговий проїзд автомобільним транспортом, </w:t>
      </w:r>
      <w:r w:rsidR="00272F47" w:rsidRPr="00C84C30">
        <w:rPr>
          <w:rFonts w:ascii="Times New Roman" w:hAnsi="Times New Roman"/>
          <w:bCs/>
          <w:color w:val="000000"/>
          <w:sz w:val="24"/>
          <w:szCs w:val="24"/>
          <w:lang w:val="uk-UA"/>
        </w:rPr>
        <w:t>визначен</w:t>
      </w:r>
      <w:r w:rsidR="00CE302D">
        <w:rPr>
          <w:rFonts w:ascii="Times New Roman" w:hAnsi="Times New Roman"/>
          <w:bCs/>
          <w:color w:val="000000"/>
          <w:sz w:val="24"/>
          <w:szCs w:val="24"/>
          <w:lang w:val="uk-UA"/>
        </w:rPr>
        <w:t>і</w:t>
      </w:r>
      <w:r w:rsidR="00272F47" w:rsidRPr="00C84C30">
        <w:rPr>
          <w:rFonts w:ascii="Times New Roman" w:hAnsi="Times New Roman"/>
          <w:bCs/>
          <w:color w:val="000000"/>
          <w:sz w:val="24"/>
          <w:szCs w:val="24"/>
          <w:lang w:val="uk-UA"/>
        </w:rPr>
        <w:t>:</w:t>
      </w:r>
    </w:p>
    <w:p w:rsidR="00272F47" w:rsidRPr="00D11060" w:rsidRDefault="00A43858" w:rsidP="00D11060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1. </w:t>
      </w:r>
      <w:r w:rsidR="00CE302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Законом України </w:t>
      </w:r>
      <w:r w:rsidR="001D3C56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«</w:t>
      </w:r>
      <w:r w:rsidR="00272F47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Про статус ветеранів війни, гарантії їх соціального захисту</w:t>
      </w:r>
      <w:r w:rsidR="001D3C56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  <w:r w:rsidR="00272F47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:</w:t>
      </w:r>
    </w:p>
    <w:p w:rsidR="00A43858" w:rsidRPr="00D11060" w:rsidRDefault="00150FF6" w:rsidP="00D11060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ветеран</w:t>
      </w:r>
      <w:r w:rsidR="00AF3736">
        <w:rPr>
          <w:rFonts w:ascii="Times New Roman" w:hAnsi="Times New Roman"/>
          <w:bCs/>
          <w:color w:val="000000"/>
          <w:sz w:val="24"/>
          <w:szCs w:val="24"/>
          <w:lang w:val="uk-UA"/>
        </w:rPr>
        <w:t>и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війни</w:t>
      </w:r>
      <w:r w:rsidR="00AF3736">
        <w:rPr>
          <w:rFonts w:ascii="Times New Roman" w:hAnsi="Times New Roman"/>
          <w:bCs/>
          <w:color w:val="000000"/>
          <w:sz w:val="24"/>
          <w:szCs w:val="24"/>
          <w:lang w:val="uk-UA"/>
        </w:rPr>
        <w:t>;</w:t>
      </w:r>
    </w:p>
    <w:p w:rsidR="00A43858" w:rsidRPr="00D11060" w:rsidRDefault="00150FF6" w:rsidP="00D11060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особи з </w:t>
      </w:r>
      <w:r w:rsidR="00272F47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інвалід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ністю </w:t>
      </w:r>
      <w:r w:rsidR="00195F5E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внаслідок війни</w:t>
      </w:r>
      <w:r w:rsidR="00272F47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;</w:t>
      </w:r>
    </w:p>
    <w:p w:rsidR="00A43858" w:rsidRPr="00D11060" w:rsidRDefault="00272F47" w:rsidP="00D11060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учасники бойових дій;</w:t>
      </w:r>
    </w:p>
    <w:p w:rsidR="00272F47" w:rsidRPr="00D11060" w:rsidRDefault="00195F5E" w:rsidP="00D11060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учасники</w:t>
      </w:r>
      <w:r w:rsidR="00272F47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війни.</w:t>
      </w:r>
    </w:p>
    <w:p w:rsidR="00D50414" w:rsidRPr="00D11060" w:rsidRDefault="00272F47" w:rsidP="00D11060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2. Постановою Кабінету Міністрів України від 17</w:t>
      </w:r>
      <w:r w:rsidR="00AF373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травня 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1993</w:t>
      </w:r>
      <w:r w:rsidR="00AF373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року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№ 354 </w:t>
      </w:r>
      <w:r w:rsidR="001D3C56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«</w:t>
      </w:r>
      <w:r w:rsidR="0057730F">
        <w:rPr>
          <w:rFonts w:ascii="Times New Roman" w:hAnsi="Times New Roman"/>
          <w:bCs/>
          <w:color w:val="000000"/>
          <w:sz w:val="24"/>
          <w:szCs w:val="24"/>
          <w:lang w:val="uk-UA"/>
        </w:rPr>
        <w:t>Про без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платний проїзд пенсіонерів на транспорті загального користування</w:t>
      </w:r>
      <w:r w:rsidR="001D3C56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  <w:r w:rsidR="0057730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(із змінами)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:</w:t>
      </w:r>
    </w:p>
    <w:p w:rsidR="00966273" w:rsidRPr="00D11060" w:rsidRDefault="00272F47" w:rsidP="00D11060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пенсіонери за віком (на підставі пенсійного посвідчення).</w:t>
      </w:r>
    </w:p>
    <w:p w:rsidR="00D50414" w:rsidRPr="00D11060" w:rsidRDefault="00272F47" w:rsidP="00D11060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3.</w:t>
      </w:r>
      <w:r w:rsidR="00966273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Законами України</w:t>
      </w:r>
      <w:r w:rsidR="0057730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0E6E3A">
        <w:rPr>
          <w:rFonts w:ascii="Times New Roman" w:hAnsi="Times New Roman"/>
          <w:bCs/>
          <w:color w:val="000000"/>
          <w:sz w:val="24"/>
          <w:szCs w:val="24"/>
          <w:lang w:val="uk-UA"/>
        </w:rPr>
        <w:t>«</w:t>
      </w:r>
      <w:r w:rsidR="000E6E3A" w:rsidRPr="00D11060">
        <w:rPr>
          <w:rFonts w:ascii="Times New Roman" w:hAnsi="Times New Roman"/>
          <w:color w:val="000000"/>
          <w:sz w:val="24"/>
          <w:szCs w:val="24"/>
          <w:lang w:val="uk-UA"/>
        </w:rPr>
        <w:t>Про основи соціальної захищеності осіб з інвалідністю в Україні</w:t>
      </w:r>
      <w:r w:rsidR="000E6E3A">
        <w:rPr>
          <w:rFonts w:ascii="Times New Roman" w:hAnsi="Times New Roman"/>
          <w:color w:val="000000"/>
          <w:sz w:val="24"/>
          <w:szCs w:val="24"/>
          <w:lang w:val="uk-UA"/>
        </w:rPr>
        <w:t xml:space="preserve">», </w:t>
      </w:r>
      <w:r w:rsidR="005512F7"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 w:rsidR="005512F7" w:rsidRPr="00D11060">
        <w:rPr>
          <w:rFonts w:ascii="Times New Roman" w:hAnsi="Times New Roman"/>
          <w:color w:val="000000"/>
          <w:sz w:val="24"/>
          <w:szCs w:val="24"/>
          <w:lang w:val="uk-UA"/>
        </w:rPr>
        <w:t>Про державну соціальну допомогу особам з інвалідністю з дитинства та дітям з інвалідністю</w:t>
      </w:r>
      <w:r w:rsidR="005512F7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:</w:t>
      </w:r>
    </w:p>
    <w:p w:rsidR="00D50414" w:rsidRPr="00D11060" w:rsidRDefault="005512F7" w:rsidP="00D11060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особи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з інвалідністю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особи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з інвалідністю з дитинства та діт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з інвалідністю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272F47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(на підставі посвідчення, що підтверджує призначення соціальної допомоги);</w:t>
      </w:r>
    </w:p>
    <w:p w:rsidR="00D50414" w:rsidRPr="00D11060" w:rsidRDefault="00272F47" w:rsidP="00D11060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особи, які супроводжують </w:t>
      </w:r>
      <w:r w:rsidR="005512F7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осіб з 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інвалід</w:t>
      </w:r>
      <w:r w:rsidR="005512F7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ністю І групи або дітей з 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інвалід</w:t>
      </w:r>
      <w:r w:rsidR="005512F7">
        <w:rPr>
          <w:rFonts w:ascii="Times New Roman" w:hAnsi="Times New Roman"/>
          <w:bCs/>
          <w:color w:val="000000"/>
          <w:sz w:val="24"/>
          <w:szCs w:val="24"/>
          <w:lang w:val="uk-UA"/>
        </w:rPr>
        <w:t>ністю</w:t>
      </w:r>
      <w:r w:rsidR="00966273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(не більше одного супроводжуючого) – по факту супроводження</w:t>
      </w:r>
      <w:r w:rsidR="00966273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</w:p>
    <w:p w:rsidR="00D50414" w:rsidRPr="00D11060" w:rsidRDefault="00272F47" w:rsidP="00D11060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4.</w:t>
      </w:r>
      <w:r w:rsidR="00966273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7B56CB">
        <w:rPr>
          <w:rFonts w:ascii="Times New Roman" w:hAnsi="Times New Roman"/>
          <w:bCs/>
          <w:color w:val="000000"/>
          <w:sz w:val="24"/>
          <w:szCs w:val="24"/>
          <w:lang w:val="uk-UA"/>
        </w:rPr>
        <w:t>Законом України «</w:t>
      </w:r>
      <w:r w:rsidR="007B56CB" w:rsidRPr="00D11060">
        <w:rPr>
          <w:rFonts w:ascii="Times New Roman" w:hAnsi="Times New Roman"/>
          <w:color w:val="000000"/>
          <w:sz w:val="24"/>
          <w:szCs w:val="24"/>
          <w:lang w:val="uk-UA"/>
        </w:rPr>
        <w:t>Про статус ветеранів військової служби, ветеранів органів внутрішніх справ, ветеранів Національної поліції і деяких інших осіб та їх соціальний захист</w:t>
      </w:r>
      <w:r w:rsidR="007B56CB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7B56CB"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</w:p>
    <w:p w:rsidR="00D50414" w:rsidRPr="00D11060" w:rsidRDefault="00272F47" w:rsidP="00D11060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5.</w:t>
      </w:r>
      <w:r w:rsidR="00966273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7B56C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Законом України </w:t>
      </w:r>
      <w:r w:rsidR="001D3C56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«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Про реабілітацію жертв репресій </w:t>
      </w:r>
      <w:r w:rsidR="00054F7B">
        <w:rPr>
          <w:rFonts w:ascii="Times New Roman" w:hAnsi="Times New Roman"/>
          <w:bCs/>
          <w:color w:val="000000"/>
          <w:sz w:val="24"/>
          <w:szCs w:val="24"/>
          <w:lang w:val="uk-UA"/>
        </w:rPr>
        <w:t>комуністичного тоталітарного режиму 1917-1991 років</w:t>
      </w:r>
      <w:r w:rsidR="001D3C56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:</w:t>
      </w:r>
    </w:p>
    <w:p w:rsidR="00D50414" w:rsidRPr="00D11060" w:rsidRDefault="00272F47" w:rsidP="00D11060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реабілітовані </w:t>
      </w:r>
      <w:r w:rsidR="00C7435B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громадяни.</w:t>
      </w:r>
    </w:p>
    <w:p w:rsidR="009430CF" w:rsidRDefault="00272F47" w:rsidP="00D11060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6.</w:t>
      </w:r>
      <w:r w:rsidR="00966273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Законом України </w:t>
      </w:r>
      <w:r w:rsidR="001D3C56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«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Про статус і соціальний захист громадян,</w:t>
      </w:r>
      <w:r w:rsidR="00966273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які постраждали</w:t>
      </w:r>
      <w:r w:rsidR="00966273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внаслідок Чорнобильської катастрофи</w:t>
      </w:r>
      <w:r w:rsidR="001D3C56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:</w:t>
      </w:r>
    </w:p>
    <w:p w:rsidR="00D50414" w:rsidRPr="00D11060" w:rsidRDefault="00272F47" w:rsidP="00D11060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громадяни, які постраждали внаслідок Чорнобильської катастрофи</w:t>
      </w:r>
      <w:r w:rsidR="00966273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(категорі</w:t>
      </w:r>
      <w:r w:rsidR="0080319E">
        <w:rPr>
          <w:rFonts w:ascii="Times New Roman" w:hAnsi="Times New Roman"/>
          <w:bCs/>
          <w:color w:val="000000"/>
          <w:sz w:val="24"/>
          <w:szCs w:val="24"/>
          <w:lang w:val="uk-UA"/>
        </w:rPr>
        <w:t>я 1 та категорія 2-ліквідатори);</w:t>
      </w:r>
      <w:r w:rsidR="00C7435B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діти</w:t>
      </w:r>
      <w:r w:rsidR="00213A1C">
        <w:rPr>
          <w:rFonts w:ascii="Times New Roman" w:hAnsi="Times New Roman"/>
          <w:bCs/>
          <w:color w:val="000000"/>
          <w:sz w:val="24"/>
          <w:szCs w:val="24"/>
          <w:lang w:val="uk-UA"/>
        </w:rPr>
        <w:t>,</w:t>
      </w:r>
      <w:r w:rsidR="00C7435B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213A1C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визначені </w:t>
      </w:r>
      <w:r w:rsidR="00C7435B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статтею 27 Закону України «Про</w:t>
      </w:r>
      <w:r w:rsidR="00303A0E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80319E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статус і </w:t>
      </w:r>
      <w:r w:rsidR="009F0E9A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соціальний захист громадян, які постраждали внаслідок Чорнобильської катастрофи», як</w:t>
      </w:r>
      <w:r w:rsidR="00303A0E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им встановлено інвалідність</w:t>
      </w:r>
      <w:r w:rsidR="00213A1C">
        <w:rPr>
          <w:rFonts w:ascii="Times New Roman" w:hAnsi="Times New Roman"/>
          <w:bCs/>
          <w:color w:val="000000"/>
          <w:sz w:val="24"/>
          <w:szCs w:val="24"/>
          <w:lang w:val="uk-UA"/>
        </w:rPr>
        <w:t>,</w:t>
      </w:r>
      <w:r w:rsidR="00303A0E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пов’</w:t>
      </w:r>
      <w:r w:rsidR="009F0E9A" w:rsidRPr="00D11060">
        <w:rPr>
          <w:rFonts w:ascii="Times New Roman" w:hAnsi="Times New Roman"/>
          <w:bCs/>
          <w:color w:val="000000"/>
          <w:sz w:val="24"/>
          <w:szCs w:val="24"/>
          <w:lang w:val="uk-UA"/>
        </w:rPr>
        <w:t>язану із Чорнобильською катастрофою.</w:t>
      </w:r>
    </w:p>
    <w:p w:rsidR="00D50414" w:rsidRPr="00B06C9D" w:rsidRDefault="00272F47" w:rsidP="00D11060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hAnsi="Times New Roman"/>
          <w:bCs/>
          <w:sz w:val="24"/>
          <w:szCs w:val="24"/>
          <w:lang w:val="uk-UA"/>
        </w:rPr>
      </w:pPr>
      <w:r w:rsidRPr="00B06C9D">
        <w:rPr>
          <w:rFonts w:ascii="Times New Roman" w:hAnsi="Times New Roman"/>
          <w:bCs/>
          <w:sz w:val="24"/>
          <w:szCs w:val="24"/>
          <w:lang w:val="uk-UA"/>
        </w:rPr>
        <w:t>7.</w:t>
      </w:r>
      <w:r w:rsidR="00966273" w:rsidRPr="00B06C9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0319E">
        <w:rPr>
          <w:rFonts w:ascii="Times New Roman" w:hAnsi="Times New Roman"/>
          <w:bCs/>
          <w:sz w:val="24"/>
          <w:szCs w:val="24"/>
          <w:lang w:val="uk-UA"/>
        </w:rPr>
        <w:t>Законом України «</w:t>
      </w:r>
      <w:r w:rsidRPr="00B06C9D">
        <w:rPr>
          <w:rFonts w:ascii="Times New Roman" w:hAnsi="Times New Roman"/>
          <w:bCs/>
          <w:sz w:val="24"/>
          <w:szCs w:val="24"/>
          <w:lang w:val="uk-UA"/>
        </w:rPr>
        <w:t>Про охорону дитинства</w:t>
      </w:r>
      <w:r w:rsidR="0080319E">
        <w:rPr>
          <w:rFonts w:ascii="Times New Roman" w:hAnsi="Times New Roman"/>
          <w:bCs/>
          <w:sz w:val="24"/>
          <w:szCs w:val="24"/>
          <w:lang w:val="uk-UA"/>
        </w:rPr>
        <w:t>»</w:t>
      </w:r>
      <w:r w:rsidRPr="00B06C9D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D50414" w:rsidRPr="00B06C9D" w:rsidRDefault="00272F47" w:rsidP="00D11060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hAnsi="Times New Roman"/>
          <w:bCs/>
          <w:sz w:val="24"/>
          <w:szCs w:val="24"/>
          <w:lang w:val="uk-UA"/>
        </w:rPr>
      </w:pPr>
      <w:r w:rsidRPr="00B06C9D">
        <w:rPr>
          <w:rFonts w:ascii="Times New Roman" w:hAnsi="Times New Roman"/>
          <w:bCs/>
          <w:sz w:val="24"/>
          <w:szCs w:val="24"/>
          <w:lang w:val="uk-UA"/>
        </w:rPr>
        <w:t>діти з багатодітних</w:t>
      </w:r>
      <w:r w:rsidR="009F0E9A" w:rsidRPr="00B06C9D">
        <w:rPr>
          <w:rFonts w:ascii="Times New Roman" w:hAnsi="Times New Roman"/>
          <w:bCs/>
          <w:sz w:val="24"/>
          <w:szCs w:val="24"/>
          <w:lang w:val="uk-UA"/>
        </w:rPr>
        <w:t xml:space="preserve"> сімей</w:t>
      </w:r>
      <w:r w:rsidR="00AD5210" w:rsidRPr="00B06C9D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D50414" w:rsidRPr="00B06C9D" w:rsidRDefault="00A32EA6" w:rsidP="00D11060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hAnsi="Times New Roman"/>
          <w:bCs/>
          <w:sz w:val="24"/>
          <w:szCs w:val="24"/>
          <w:lang w:val="uk-UA"/>
        </w:rPr>
      </w:pPr>
      <w:r w:rsidRPr="00B06C9D">
        <w:rPr>
          <w:rFonts w:ascii="Times New Roman" w:hAnsi="Times New Roman"/>
          <w:bCs/>
          <w:sz w:val="24"/>
          <w:szCs w:val="24"/>
          <w:lang w:val="uk-UA"/>
        </w:rPr>
        <w:t xml:space="preserve">8. </w:t>
      </w:r>
      <w:r w:rsidRPr="00B06C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Законом України «Про соціальний і правовий захист військовослужбовців та членів їх сімей»</w:t>
      </w:r>
      <w:r w:rsidR="00AD5210" w:rsidRPr="00B06C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:</w:t>
      </w:r>
    </w:p>
    <w:p w:rsidR="00966273" w:rsidRPr="00B06C9D" w:rsidRDefault="00C60927" w:rsidP="00D11060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hAnsi="Times New Roman"/>
          <w:bCs/>
          <w:sz w:val="24"/>
          <w:szCs w:val="24"/>
          <w:lang w:val="uk-UA"/>
        </w:rPr>
      </w:pPr>
      <w:r w:rsidRPr="00B06C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батьк</w:t>
      </w:r>
      <w:r w:rsidR="00A32EA6" w:rsidRPr="00B06C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</w:t>
      </w:r>
      <w:r w:rsidRPr="00B06C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військовослужбовців, які загинули чи померли або пропали безвісти під час проходження військової служби</w:t>
      </w:r>
      <w:r w:rsidR="00AD5210" w:rsidRPr="00B06C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AD5210" w:rsidRPr="00B06C9D" w:rsidRDefault="00AD5210" w:rsidP="00D11060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hAnsi="Times New Roman"/>
          <w:bCs/>
          <w:sz w:val="24"/>
          <w:szCs w:val="24"/>
          <w:lang w:val="uk-UA"/>
        </w:rPr>
      </w:pPr>
      <w:r w:rsidRPr="00B06C9D">
        <w:rPr>
          <w:rFonts w:ascii="Times New Roman" w:hAnsi="Times New Roman"/>
          <w:bCs/>
          <w:sz w:val="24"/>
          <w:szCs w:val="24"/>
          <w:lang w:val="uk-UA"/>
        </w:rPr>
        <w:t>Перевезення пільгових категорій населення відбувається виключно при пред’явлен</w:t>
      </w:r>
      <w:r w:rsidR="0040568A">
        <w:rPr>
          <w:rFonts w:ascii="Times New Roman" w:hAnsi="Times New Roman"/>
          <w:bCs/>
          <w:sz w:val="24"/>
          <w:szCs w:val="24"/>
          <w:lang w:val="uk-UA"/>
        </w:rPr>
        <w:t>н</w:t>
      </w:r>
      <w:r w:rsidRPr="00B06C9D">
        <w:rPr>
          <w:rFonts w:ascii="Times New Roman" w:hAnsi="Times New Roman"/>
          <w:bCs/>
          <w:sz w:val="24"/>
          <w:szCs w:val="24"/>
          <w:lang w:val="uk-UA"/>
        </w:rPr>
        <w:t>і посвідчень відповідного зразка.</w:t>
      </w:r>
    </w:p>
    <w:p w:rsidR="00A32EA6" w:rsidRPr="00D11060" w:rsidRDefault="00A32EA6" w:rsidP="00D11060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0F3084" w:rsidRPr="00D11060" w:rsidRDefault="000F3084" w:rsidP="003F23C3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>ІІ</w:t>
      </w:r>
      <w:r w:rsidR="00A83205"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>І</w:t>
      </w:r>
      <w:r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. Облік фактичних перевезень пільгових категорій громадян автомобільним транспортом </w:t>
      </w:r>
      <w:r w:rsidR="00097922"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>у</w:t>
      </w:r>
      <w:r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межах Межівської селищної територіальної громади та</w:t>
      </w:r>
      <w:r w:rsidR="004F5E58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визначення суми оплати послуг П</w:t>
      </w:r>
      <w:r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>еревізнику за перевезення пільгових категорій громадян</w:t>
      </w:r>
    </w:p>
    <w:p w:rsidR="000F3084" w:rsidRPr="00D11060" w:rsidRDefault="000F3084" w:rsidP="00D11060">
      <w:pPr>
        <w:shd w:val="clear" w:color="auto" w:fill="FFFFFF"/>
        <w:spacing w:after="0" w:line="240" w:lineRule="auto"/>
        <w:ind w:firstLine="567"/>
        <w:outlineLvl w:val="4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097922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1. Перевезення пільгових категорій громадян, що мають право на безкоштовний проїзд </w:t>
      </w:r>
      <w:r w:rsidR="003F23C3">
        <w:rPr>
          <w:rFonts w:ascii="Times New Roman" w:hAnsi="Times New Roman"/>
          <w:color w:val="000000"/>
          <w:sz w:val="24"/>
          <w:szCs w:val="24"/>
          <w:lang w:val="uk-UA"/>
        </w:rPr>
        <w:t>відповідно до Розділу ІІ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даного Порядку, здійснюється автотранспортом на умовах, визначених договором на перевезення пільгових категорій громадян автомобільним 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транспортом, укладеним між </w:t>
      </w:r>
      <w:r w:rsidR="004F5E58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еревізником та </w:t>
      </w:r>
      <w:r w:rsidR="005D7F84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відділом з питань соціального захисту населення 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Межівської селищної ради.</w:t>
      </w:r>
    </w:p>
    <w:p w:rsidR="00097922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2. При посадці в автобус особа, що має право на пільгу</w:t>
      </w:r>
      <w:r w:rsidR="001C3E67" w:rsidRPr="00D11060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пред’являє водієві посвідчення про право на безкоштовне (пільгове) перевезення встановленого зразка та талон одноразового використання (далі – талон).</w:t>
      </w:r>
    </w:p>
    <w:p w:rsidR="00097922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3. За отриманням талонів громадяни, що мають право на безкоштовний проїзд звертаються до </w:t>
      </w:r>
      <w:proofErr w:type="spellStart"/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>КЗ</w:t>
      </w:r>
      <w:proofErr w:type="spellEnd"/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="000E40AD" w:rsidRPr="00D11060">
        <w:rPr>
          <w:rFonts w:ascii="Times New Roman" w:hAnsi="Times New Roman"/>
          <w:color w:val="000000"/>
          <w:sz w:val="24"/>
          <w:szCs w:val="24"/>
          <w:lang w:val="uk-UA"/>
        </w:rPr>
        <w:t>Центр соціальних послуг</w:t>
      </w:r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5D7F84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E40AD" w:rsidRPr="00D11060">
        <w:rPr>
          <w:rFonts w:ascii="Times New Roman" w:hAnsi="Times New Roman"/>
          <w:color w:val="000000"/>
          <w:sz w:val="24"/>
          <w:szCs w:val="24"/>
          <w:lang w:val="uk-UA"/>
        </w:rPr>
        <w:t>Межівської селищної ради</w:t>
      </w:r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097922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4. </w:t>
      </w:r>
      <w:proofErr w:type="spellStart"/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>КЗ</w:t>
      </w:r>
      <w:proofErr w:type="spellEnd"/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="003F23C3">
        <w:rPr>
          <w:rFonts w:ascii="Times New Roman" w:hAnsi="Times New Roman"/>
          <w:color w:val="000000"/>
          <w:sz w:val="24"/>
          <w:szCs w:val="24"/>
          <w:lang w:val="uk-UA"/>
        </w:rPr>
        <w:t>Центр соціальних послуг»</w:t>
      </w:r>
      <w:r w:rsidR="005D7F84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E40AD" w:rsidRPr="00D11060">
        <w:rPr>
          <w:rFonts w:ascii="Times New Roman" w:hAnsi="Times New Roman"/>
          <w:color w:val="000000"/>
          <w:sz w:val="24"/>
          <w:szCs w:val="24"/>
          <w:lang w:val="uk-UA"/>
        </w:rPr>
        <w:t>Межівської селищної ради</w:t>
      </w:r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організовує виготовлення талонів, засвідчує </w:t>
      </w:r>
      <w:r w:rsidR="003F23C3">
        <w:rPr>
          <w:rFonts w:ascii="Times New Roman" w:hAnsi="Times New Roman"/>
          <w:color w:val="000000"/>
          <w:sz w:val="24"/>
          <w:szCs w:val="24"/>
          <w:lang w:val="uk-UA"/>
        </w:rPr>
        <w:t>штампом</w:t>
      </w:r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="00935590" w:rsidRPr="00D11060">
        <w:rPr>
          <w:rFonts w:ascii="Times New Roman" w:hAnsi="Times New Roman"/>
          <w:color w:val="000000"/>
          <w:sz w:val="24"/>
          <w:szCs w:val="24"/>
          <w:lang w:val="uk-UA"/>
        </w:rPr>
        <w:t>Пільговий проїзд</w:t>
      </w:r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, забезпечує їх зберігання, видачу та облік. Талон дійсний при наявності </w:t>
      </w:r>
      <w:r w:rsidR="003F23C3">
        <w:rPr>
          <w:rFonts w:ascii="Times New Roman" w:hAnsi="Times New Roman"/>
          <w:color w:val="000000"/>
          <w:sz w:val="24"/>
          <w:szCs w:val="24"/>
          <w:lang w:val="uk-UA"/>
        </w:rPr>
        <w:t>штампу «</w:t>
      </w:r>
      <w:r w:rsidR="00935590" w:rsidRPr="00D11060">
        <w:rPr>
          <w:rFonts w:ascii="Times New Roman" w:hAnsi="Times New Roman"/>
          <w:color w:val="000000"/>
          <w:sz w:val="24"/>
          <w:szCs w:val="24"/>
          <w:lang w:val="uk-UA"/>
        </w:rPr>
        <w:t>Пільговий проїзд</w:t>
      </w:r>
      <w:r w:rsidR="003F23C3">
        <w:rPr>
          <w:rFonts w:ascii="Times New Roman" w:hAnsi="Times New Roman"/>
          <w:color w:val="000000"/>
          <w:sz w:val="24"/>
          <w:szCs w:val="24"/>
          <w:lang w:val="uk-UA"/>
        </w:rPr>
        <w:t xml:space="preserve">» 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та номеру.</w:t>
      </w:r>
    </w:p>
    <w:p w:rsidR="00097922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5. Для отримання талонів громадянин, що має право на безоплатний проїзд, звертається до </w:t>
      </w:r>
      <w:proofErr w:type="spellStart"/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>КЗ</w:t>
      </w:r>
      <w:proofErr w:type="spellEnd"/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«Центр соціальних послуг» </w:t>
      </w:r>
      <w:r w:rsidR="000E40AD" w:rsidRPr="00D11060">
        <w:rPr>
          <w:rFonts w:ascii="Times New Roman" w:hAnsi="Times New Roman"/>
          <w:color w:val="000000"/>
          <w:sz w:val="24"/>
          <w:szCs w:val="24"/>
          <w:lang w:val="uk-UA"/>
        </w:rPr>
        <w:t>Межівської селищної ради</w:t>
      </w:r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надає такі особисті документи:</w:t>
      </w:r>
    </w:p>
    <w:p w:rsidR="00097922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посвідчення про право на пільги;</w:t>
      </w:r>
    </w:p>
    <w:p w:rsidR="00097922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паспорт та </w:t>
      </w:r>
      <w:r w:rsidR="009E75EC" w:rsidRPr="00D11060">
        <w:rPr>
          <w:rFonts w:ascii="Times New Roman" w:hAnsi="Times New Roman"/>
          <w:color w:val="000000"/>
          <w:sz w:val="24"/>
          <w:szCs w:val="24"/>
          <w:lang w:val="uk-UA"/>
        </w:rPr>
        <w:t>реєстраційний номер облікової картки платника податків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097922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6. Видача талонів проводиться </w:t>
      </w:r>
      <w:proofErr w:type="spellStart"/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>КЗ</w:t>
      </w:r>
      <w:proofErr w:type="spellEnd"/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«Центр соціальних послуг» Межівської селищної ради»</w:t>
      </w:r>
      <w:r w:rsidR="003F23C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з відміткою на талоні термін</w:t>
      </w:r>
      <w:r w:rsidR="003F23C3">
        <w:rPr>
          <w:rFonts w:ascii="Times New Roman" w:hAnsi="Times New Roman"/>
          <w:color w:val="000000"/>
          <w:sz w:val="24"/>
          <w:szCs w:val="24"/>
          <w:lang w:val="uk-UA"/>
        </w:rPr>
        <w:t>у його дії, прізвища, імені, по-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батькові пільговика</w:t>
      </w:r>
      <w:r w:rsidR="001C3E67" w:rsidRPr="00D11060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3F23C3">
        <w:rPr>
          <w:rFonts w:ascii="Times New Roman" w:hAnsi="Times New Roman"/>
          <w:color w:val="000000"/>
          <w:sz w:val="24"/>
          <w:szCs w:val="24"/>
          <w:lang w:val="uk-UA"/>
        </w:rPr>
        <w:t xml:space="preserve"> номера талону та реквізитів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посвідчення. Про одержання талонів пільговик розпису</w:t>
      </w:r>
      <w:r w:rsidR="00097922" w:rsidRPr="00D11060">
        <w:rPr>
          <w:rFonts w:ascii="Times New Roman" w:hAnsi="Times New Roman"/>
          <w:color w:val="000000"/>
          <w:sz w:val="24"/>
          <w:szCs w:val="24"/>
          <w:lang w:val="uk-UA"/>
        </w:rPr>
        <w:t>ється у журналі обліку талонів.</w:t>
      </w:r>
    </w:p>
    <w:p w:rsidR="00097922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7. Кількість талонів, що може бути видана особі, яка має право на пільговий проїзд – 4 шт. на місяць.</w:t>
      </w:r>
    </w:p>
    <w:p w:rsidR="00097922" w:rsidRDefault="003F23C3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8. </w:t>
      </w:r>
      <w:r w:rsidR="000F3084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Право на використання талону має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лише</w:t>
      </w:r>
      <w:r w:rsidR="000F3084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власник посвідчення. Талон без відповідного посвідчення вважається недійсним та не надає прав</w:t>
      </w:r>
      <w:r w:rsidR="00B120A5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="000F3084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пільговий проїзд.</w:t>
      </w:r>
    </w:p>
    <w:p w:rsidR="00097922" w:rsidRPr="00D11060" w:rsidRDefault="000F3084" w:rsidP="00B120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9. Розрахунки фактичних витрат на перевезення пільгових категорій </w:t>
      </w:r>
      <w:r w:rsidR="001C3E67" w:rsidRPr="00D11060">
        <w:rPr>
          <w:rFonts w:ascii="Times New Roman" w:hAnsi="Times New Roman"/>
          <w:color w:val="000000"/>
          <w:sz w:val="24"/>
          <w:szCs w:val="24"/>
          <w:lang w:val="uk-UA"/>
        </w:rPr>
        <w:t>громадян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автотранспортом за календарний місяць здійснюються </w:t>
      </w:r>
      <w:r w:rsidR="004F5E58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еревізником на підставі фактичної кількості перевезених громадян на місяць та маршрутного листа, завіреного старост</w:t>
      </w:r>
      <w:r w:rsidR="000F7D27" w:rsidRPr="00D11060">
        <w:rPr>
          <w:rFonts w:ascii="Times New Roman" w:hAnsi="Times New Roman"/>
          <w:color w:val="000000"/>
          <w:sz w:val="24"/>
          <w:szCs w:val="24"/>
          <w:lang w:val="uk-UA"/>
        </w:rPr>
        <w:t>ою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9E75EC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відповідного старостинського округу Межівської селищної ради, а населених пунктів Українського старостинського округу Межівської селищної ради </w:t>
      </w:r>
      <w:r w:rsidR="00B120A5">
        <w:rPr>
          <w:rFonts w:ascii="Times New Roman" w:hAnsi="Times New Roman"/>
          <w:color w:val="000000"/>
          <w:sz w:val="24"/>
          <w:szCs w:val="24"/>
          <w:lang w:val="uk-UA"/>
        </w:rPr>
        <w:t xml:space="preserve">– </w:t>
      </w:r>
      <w:r w:rsidR="009E75EC" w:rsidRPr="00D11060">
        <w:rPr>
          <w:rFonts w:ascii="Times New Roman" w:hAnsi="Times New Roman"/>
          <w:color w:val="000000"/>
          <w:sz w:val="24"/>
          <w:szCs w:val="24"/>
          <w:lang w:val="uk-UA"/>
        </w:rPr>
        <w:t>відповідальною особою</w:t>
      </w:r>
      <w:r w:rsidR="00B120A5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9E75EC" w:rsidRPr="00D11060">
        <w:rPr>
          <w:rFonts w:ascii="Times New Roman" w:hAnsi="Times New Roman"/>
          <w:color w:val="000000"/>
          <w:sz w:val="24"/>
          <w:szCs w:val="24"/>
          <w:lang w:val="uk-UA"/>
        </w:rPr>
        <w:t>визначено</w:t>
      </w:r>
      <w:r w:rsidR="00BF5F57">
        <w:rPr>
          <w:rFonts w:ascii="Times New Roman" w:hAnsi="Times New Roman"/>
          <w:color w:val="000000"/>
          <w:sz w:val="24"/>
          <w:szCs w:val="24"/>
          <w:lang w:val="uk-UA"/>
        </w:rPr>
        <w:t>ю</w:t>
      </w:r>
      <w:r w:rsidR="009E75EC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директором </w:t>
      </w:r>
      <w:proofErr w:type="spellStart"/>
      <w:r w:rsidR="009E75EC" w:rsidRPr="00D11060">
        <w:rPr>
          <w:rFonts w:ascii="Times New Roman" w:hAnsi="Times New Roman"/>
          <w:color w:val="000000"/>
          <w:sz w:val="24"/>
          <w:szCs w:val="24"/>
          <w:lang w:val="uk-UA"/>
        </w:rPr>
        <w:t>КЗ</w:t>
      </w:r>
      <w:proofErr w:type="spellEnd"/>
      <w:r w:rsidR="009E75EC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«Центр соціальних послуг» Меж</w:t>
      </w:r>
      <w:r w:rsidR="000341B2">
        <w:rPr>
          <w:rFonts w:ascii="Times New Roman" w:hAnsi="Times New Roman"/>
          <w:color w:val="000000"/>
          <w:sz w:val="24"/>
          <w:szCs w:val="24"/>
          <w:lang w:val="uk-UA"/>
        </w:rPr>
        <w:t>ів</w:t>
      </w:r>
      <w:r w:rsidR="009E75EC" w:rsidRPr="00D11060">
        <w:rPr>
          <w:rFonts w:ascii="Times New Roman" w:hAnsi="Times New Roman"/>
          <w:color w:val="000000"/>
          <w:sz w:val="24"/>
          <w:szCs w:val="24"/>
          <w:lang w:val="uk-UA"/>
        </w:rPr>
        <w:t>ської селищної ради».</w:t>
      </w:r>
    </w:p>
    <w:p w:rsidR="000F3084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F3084" w:rsidRPr="00D11060" w:rsidRDefault="00A83205" w:rsidP="00D110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>IV</w:t>
      </w:r>
      <w:r w:rsidR="000F3084" w:rsidRPr="00D1106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. Порядок проведення </w:t>
      </w:r>
      <w:r w:rsidR="000F3084"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>оплати послуг</w:t>
      </w:r>
    </w:p>
    <w:p w:rsidR="000F3084" w:rsidRPr="00D11060" w:rsidRDefault="000F3084" w:rsidP="00D1106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97922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1. </w:t>
      </w:r>
      <w:r w:rsidR="005D7F84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Відділ з питань соціального захисту населення 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Межівської селищної ради укладає з </w:t>
      </w:r>
      <w:r w:rsidR="004F5E58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еревізником договір про здійснення нерегулярних перевезень пільгових категорій громадян Межівської </w:t>
      </w:r>
      <w:r w:rsidR="005D7F84" w:rsidRPr="00D11060">
        <w:rPr>
          <w:rFonts w:ascii="Times New Roman" w:hAnsi="Times New Roman"/>
          <w:color w:val="000000"/>
          <w:sz w:val="24"/>
          <w:szCs w:val="24"/>
          <w:lang w:val="uk-UA"/>
        </w:rPr>
        <w:t>селищної територіальної громади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автомобільним транспортом.</w:t>
      </w:r>
    </w:p>
    <w:p w:rsidR="00097922" w:rsidRPr="00D11060" w:rsidRDefault="000F3084" w:rsidP="00B120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2. Розпорядженням Межівського селищного голови затверджується склад робочої групи з перевірки перевезень пільгової категорії громадян Межівської селищної територіальної громади в складі 3</w:t>
      </w:r>
      <w:r w:rsidR="00B120A5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 w:rsidR="009E75EC" w:rsidRPr="00D11060"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="00B120A5">
        <w:rPr>
          <w:rFonts w:ascii="Times New Roman" w:hAnsi="Times New Roman"/>
          <w:color w:val="000000"/>
          <w:sz w:val="24"/>
          <w:szCs w:val="24"/>
          <w:lang w:val="uk-UA"/>
        </w:rPr>
        <w:t xml:space="preserve"> осіб з числа працівників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відділу </w:t>
      </w:r>
      <w:r w:rsidR="005D7F84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з питань соціального захисту населення 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Межівської селищної ради, </w:t>
      </w:r>
      <w:proofErr w:type="spellStart"/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>КЗ</w:t>
      </w:r>
      <w:proofErr w:type="spellEnd"/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«Центр соціальних послуг» Межівської селищної ради»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, представника </w:t>
      </w:r>
      <w:r w:rsidR="004F5E58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еревізника (далі </w:t>
      </w:r>
      <w:r w:rsidR="00B120A5">
        <w:rPr>
          <w:rFonts w:ascii="Times New Roman" w:hAnsi="Times New Roman"/>
          <w:color w:val="000000"/>
          <w:sz w:val="24"/>
          <w:szCs w:val="24"/>
          <w:lang w:val="uk-UA"/>
        </w:rPr>
        <w:t xml:space="preserve">– 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Робоча група).</w:t>
      </w:r>
    </w:p>
    <w:p w:rsidR="00097922" w:rsidRPr="00D11060" w:rsidRDefault="00B120A5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3. Робоча група </w:t>
      </w:r>
      <w:r w:rsidR="000F3084" w:rsidRPr="00D11060">
        <w:rPr>
          <w:rFonts w:ascii="Times New Roman" w:hAnsi="Times New Roman"/>
          <w:color w:val="000000"/>
          <w:sz w:val="24"/>
          <w:szCs w:val="24"/>
          <w:lang w:val="uk-UA"/>
        </w:rPr>
        <w:t>щоквартально:</w:t>
      </w:r>
    </w:p>
    <w:p w:rsidR="00097922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проводить обстеження пасажиропотоку на маршрутах;</w:t>
      </w:r>
    </w:p>
    <w:p w:rsidR="000F3084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протокольно оформляє результати обстеження для застосування у проведенні розрахунків на оплату послуг </w:t>
      </w:r>
      <w:r w:rsidR="004F5E58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еревізнику, пов’язаних з перевезенням пільгових категорій громадян.</w:t>
      </w:r>
    </w:p>
    <w:p w:rsidR="000F3084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4. Перевізник надає до </w:t>
      </w:r>
      <w:r w:rsidR="005D7F84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відділу з питань соціального захисту населення 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Межівської селищної ради розрахунок витрат (згідно з договором), маршрутні листи, завірені старост</w:t>
      </w:r>
      <w:r w:rsidR="005D7F84" w:rsidRPr="00D11060">
        <w:rPr>
          <w:rFonts w:ascii="Times New Roman" w:hAnsi="Times New Roman"/>
          <w:color w:val="000000"/>
          <w:sz w:val="24"/>
          <w:szCs w:val="24"/>
          <w:lang w:val="uk-UA"/>
        </w:rPr>
        <w:t>ами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старостинських о</w:t>
      </w:r>
      <w:r w:rsidR="00BF5F57">
        <w:rPr>
          <w:rFonts w:ascii="Times New Roman" w:hAnsi="Times New Roman"/>
          <w:color w:val="000000"/>
          <w:sz w:val="24"/>
          <w:szCs w:val="24"/>
          <w:lang w:val="uk-UA"/>
        </w:rPr>
        <w:t>кругів Межівської селищної ради (</w:t>
      </w:r>
      <w:r w:rsidR="00BF5F57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а населених пунктів Українського старостинського округу Межівської селищної ради </w:t>
      </w:r>
      <w:r w:rsidR="00BF5F57">
        <w:rPr>
          <w:rFonts w:ascii="Times New Roman" w:hAnsi="Times New Roman"/>
          <w:color w:val="000000"/>
          <w:sz w:val="24"/>
          <w:szCs w:val="24"/>
          <w:lang w:val="uk-UA"/>
        </w:rPr>
        <w:t xml:space="preserve">– </w:t>
      </w:r>
      <w:r w:rsidR="00BF5F57" w:rsidRPr="00D11060">
        <w:rPr>
          <w:rFonts w:ascii="Times New Roman" w:hAnsi="Times New Roman"/>
          <w:color w:val="000000"/>
          <w:sz w:val="24"/>
          <w:szCs w:val="24"/>
          <w:lang w:val="uk-UA"/>
        </w:rPr>
        <w:t>відповідальною особою</w:t>
      </w:r>
      <w:r w:rsidR="00BF5F57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bookmarkStart w:id="0" w:name="_GoBack"/>
      <w:bookmarkEnd w:id="0"/>
      <w:r w:rsidR="00BF5F57" w:rsidRPr="00D11060">
        <w:rPr>
          <w:rFonts w:ascii="Times New Roman" w:hAnsi="Times New Roman"/>
          <w:color w:val="000000"/>
          <w:sz w:val="24"/>
          <w:szCs w:val="24"/>
          <w:lang w:val="uk-UA"/>
        </w:rPr>
        <w:t>визначено</w:t>
      </w:r>
      <w:r w:rsidR="00BF5F57">
        <w:rPr>
          <w:rFonts w:ascii="Times New Roman" w:hAnsi="Times New Roman"/>
          <w:color w:val="000000"/>
          <w:sz w:val="24"/>
          <w:szCs w:val="24"/>
          <w:lang w:val="uk-UA"/>
        </w:rPr>
        <w:t>ю</w:t>
      </w:r>
      <w:r w:rsidR="00BF5F57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директором </w:t>
      </w:r>
      <w:proofErr w:type="spellStart"/>
      <w:r w:rsidR="00BF5F57" w:rsidRPr="00D11060">
        <w:rPr>
          <w:rFonts w:ascii="Times New Roman" w:hAnsi="Times New Roman"/>
          <w:color w:val="000000"/>
          <w:sz w:val="24"/>
          <w:szCs w:val="24"/>
          <w:lang w:val="uk-UA"/>
        </w:rPr>
        <w:t>КЗ</w:t>
      </w:r>
      <w:proofErr w:type="spellEnd"/>
      <w:r w:rsidR="00BF5F57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«Центр соціальних послуг» Меж</w:t>
      </w:r>
      <w:r w:rsidR="000341B2">
        <w:rPr>
          <w:rFonts w:ascii="Times New Roman" w:hAnsi="Times New Roman"/>
          <w:color w:val="000000"/>
          <w:sz w:val="24"/>
          <w:szCs w:val="24"/>
          <w:lang w:val="uk-UA"/>
        </w:rPr>
        <w:t>ів</w:t>
      </w:r>
      <w:r w:rsidR="00BF5F57" w:rsidRPr="00D11060">
        <w:rPr>
          <w:rFonts w:ascii="Times New Roman" w:hAnsi="Times New Roman"/>
          <w:color w:val="000000"/>
          <w:sz w:val="24"/>
          <w:szCs w:val="24"/>
          <w:lang w:val="uk-UA"/>
        </w:rPr>
        <w:t>ської селищної ради»</w:t>
      </w:r>
      <w:r w:rsidR="00BF5F57">
        <w:rPr>
          <w:rFonts w:ascii="Times New Roman" w:hAnsi="Times New Roman"/>
          <w:color w:val="000000"/>
          <w:sz w:val="24"/>
          <w:szCs w:val="24"/>
          <w:lang w:val="uk-UA"/>
        </w:rPr>
        <w:t xml:space="preserve">), 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акти звірки</w:t>
      </w:r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за пільгові перевезення </w:t>
      </w:r>
      <w:r w:rsidR="00AF10A0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 w:rsidR="001D3C56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форма </w:t>
      </w:r>
      <w:r w:rsidR="00AF10A0">
        <w:rPr>
          <w:rFonts w:ascii="Times New Roman" w:hAnsi="Times New Roman"/>
          <w:color w:val="000000"/>
          <w:sz w:val="24"/>
          <w:szCs w:val="24"/>
          <w:lang w:val="uk-UA"/>
        </w:rPr>
        <w:t xml:space="preserve">№ 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="00AF10A0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пільга</w:t>
      </w:r>
      <w:r w:rsidR="00AF10A0">
        <w:rPr>
          <w:rFonts w:ascii="Times New Roman" w:hAnsi="Times New Roman"/>
          <w:color w:val="000000"/>
          <w:sz w:val="24"/>
          <w:szCs w:val="24"/>
          <w:lang w:val="uk-UA"/>
        </w:rPr>
        <w:t>)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, рахунок-фактуру, акт виконаних робіт щомісячно, до </w:t>
      </w:r>
      <w:r w:rsidR="003071E0" w:rsidRPr="00D11060">
        <w:rPr>
          <w:rFonts w:ascii="Times New Roman" w:hAnsi="Times New Roman"/>
          <w:color w:val="000000"/>
          <w:sz w:val="24"/>
          <w:szCs w:val="24"/>
          <w:lang w:val="uk-UA"/>
        </w:rPr>
        <w:t>10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числа наступного за звітним місяцем.</w:t>
      </w:r>
    </w:p>
    <w:p w:rsidR="00097922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Перевізник зобов’язаний:</w:t>
      </w:r>
    </w:p>
    <w:p w:rsidR="00097922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безперешкодно допускати представників </w:t>
      </w:r>
      <w:r w:rsidR="009307AF">
        <w:rPr>
          <w:rFonts w:ascii="Times New Roman" w:hAnsi="Times New Roman"/>
          <w:color w:val="000000"/>
          <w:sz w:val="24"/>
          <w:szCs w:val="24"/>
          <w:lang w:val="uk-UA"/>
        </w:rPr>
        <w:t>Р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обочої групи для обстеження пасажиропотоку, перевірки правильності ведення обліку безоплатно перевезених пасажирів;</w:t>
      </w:r>
    </w:p>
    <w:p w:rsidR="00097922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своєчасно надавати Платнику розрахунки витрат за надані послуги по перевезенню пільгових категорій громадян;</w:t>
      </w:r>
    </w:p>
    <w:p w:rsidR="000F3084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нести повну відповідальність за надання пільг на проїзд пільгових категорій громадян за рахунок коштів селищного бюджету та за достовірність поданих розрахунків.</w:t>
      </w:r>
    </w:p>
    <w:p w:rsidR="0059022E" w:rsidRPr="00D11060" w:rsidRDefault="0059022E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0F3084" w:rsidRPr="00D11060" w:rsidRDefault="000F3084" w:rsidP="009307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>V.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Порядок оплати </w:t>
      </w:r>
      <w:r w:rsidRPr="004F5E58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послуг </w:t>
      </w:r>
      <w:r w:rsidR="004F5E58" w:rsidRPr="004F5E58">
        <w:rPr>
          <w:rFonts w:ascii="Times New Roman" w:hAnsi="Times New Roman"/>
          <w:b/>
          <w:color w:val="000000"/>
          <w:sz w:val="24"/>
          <w:szCs w:val="24"/>
          <w:lang w:val="uk-UA"/>
        </w:rPr>
        <w:t>П</w:t>
      </w:r>
      <w:r w:rsidRPr="004F5E58">
        <w:rPr>
          <w:rFonts w:ascii="Times New Roman" w:hAnsi="Times New Roman"/>
          <w:b/>
          <w:color w:val="000000"/>
          <w:sz w:val="24"/>
          <w:szCs w:val="24"/>
          <w:lang w:val="uk-UA"/>
        </w:rPr>
        <w:t>еревізнику</w:t>
      </w:r>
      <w:r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за перевезення пільгових категорій громадян</w:t>
      </w:r>
    </w:p>
    <w:p w:rsidR="00097922" w:rsidRPr="00D11060" w:rsidRDefault="00097922" w:rsidP="00D110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097922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1. На підставі документів Перевізника </w:t>
      </w:r>
      <w:r w:rsidR="005D7F84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відділ з питань соціального захисту населення 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Межівської селищної ради здійснює фінансування в межах бюджетних асигнувань.</w:t>
      </w:r>
    </w:p>
    <w:p w:rsidR="000F3084" w:rsidRPr="00D11060" w:rsidRDefault="009307AF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2. Оплата послуг П</w:t>
      </w:r>
      <w:r w:rsidR="000F3084" w:rsidRPr="00D11060">
        <w:rPr>
          <w:rFonts w:ascii="Times New Roman" w:hAnsi="Times New Roman"/>
          <w:color w:val="000000"/>
          <w:sz w:val="24"/>
          <w:szCs w:val="24"/>
          <w:lang w:val="uk-UA"/>
        </w:rPr>
        <w:t>еревізнику здійсню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ється</w:t>
      </w:r>
      <w:r w:rsidR="000F3084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20 числа</w:t>
      </w:r>
      <w:r w:rsidR="00097922" w:rsidRPr="00D11060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0F3084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наступного за звітним місяцем.</w:t>
      </w:r>
    </w:p>
    <w:p w:rsidR="00097922" w:rsidRPr="00D11060" w:rsidRDefault="00097922" w:rsidP="00D110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0F3084" w:rsidRPr="00D11060" w:rsidRDefault="000F3084" w:rsidP="00D110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>V</w:t>
      </w:r>
      <w:r w:rsidR="00192F27"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>І</w:t>
      </w:r>
      <w:r w:rsidRPr="00D11060">
        <w:rPr>
          <w:rFonts w:ascii="Times New Roman" w:hAnsi="Times New Roman"/>
          <w:b/>
          <w:color w:val="000000"/>
          <w:sz w:val="24"/>
          <w:szCs w:val="24"/>
          <w:lang w:val="uk-UA"/>
        </w:rPr>
        <w:t>.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1106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Порядок розгляду спорів</w:t>
      </w:r>
    </w:p>
    <w:p w:rsidR="000F3084" w:rsidRPr="00D11060" w:rsidRDefault="000F3084" w:rsidP="00D1106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F3084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1. Спори, що виникають між </w:t>
      </w:r>
      <w:r w:rsidR="009307AF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еревізником та </w:t>
      </w:r>
      <w:r w:rsidR="005D7F84"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відділом з питань соціального захисту населення 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Межівської селищної ради</w:t>
      </w:r>
      <w:r w:rsidR="009307AF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вирішуються шляхом переговорів.</w:t>
      </w:r>
    </w:p>
    <w:p w:rsidR="000F3084" w:rsidRPr="00D11060" w:rsidRDefault="000F3084" w:rsidP="00D110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>2. У випадках недосягнення згоди між сторонами</w:t>
      </w:r>
      <w:r w:rsidR="009307AF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D11060">
        <w:rPr>
          <w:rFonts w:ascii="Times New Roman" w:hAnsi="Times New Roman"/>
          <w:color w:val="000000"/>
          <w:sz w:val="24"/>
          <w:szCs w:val="24"/>
          <w:lang w:val="uk-UA"/>
        </w:rPr>
        <w:t xml:space="preserve"> спори вирішуються згідно з чинним законодавством України.</w:t>
      </w:r>
    </w:p>
    <w:p w:rsidR="00A3093F" w:rsidRPr="00D11060" w:rsidRDefault="00A3093F" w:rsidP="00D110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11060">
        <w:rPr>
          <w:rFonts w:ascii="Times New Roman" w:hAnsi="Times New Roman"/>
          <w:sz w:val="24"/>
          <w:szCs w:val="24"/>
          <w:lang w:val="uk-UA"/>
        </w:rPr>
        <w:t>________________________</w:t>
      </w:r>
    </w:p>
    <w:p w:rsidR="00A3093F" w:rsidRPr="00D11060" w:rsidRDefault="00A3093F" w:rsidP="00D1106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3093F" w:rsidRPr="00D11060" w:rsidRDefault="00A3093F" w:rsidP="00D1106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3093F" w:rsidRPr="00D11060" w:rsidRDefault="00595985" w:rsidP="00D1106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ра</w:t>
      </w:r>
      <w:r w:rsidR="00A3093F" w:rsidRPr="00D11060">
        <w:rPr>
          <w:rFonts w:ascii="Times New Roman" w:hAnsi="Times New Roman"/>
          <w:sz w:val="24"/>
          <w:szCs w:val="24"/>
          <w:lang w:val="uk-UA"/>
        </w:rPr>
        <w:t>ди</w:t>
      </w:r>
      <w:r w:rsidR="00A3093F" w:rsidRPr="00D11060">
        <w:rPr>
          <w:rFonts w:ascii="Times New Roman" w:hAnsi="Times New Roman"/>
          <w:sz w:val="24"/>
          <w:szCs w:val="24"/>
          <w:lang w:val="uk-UA"/>
        </w:rPr>
        <w:tab/>
      </w:r>
      <w:r w:rsidR="00A3093F" w:rsidRPr="00D11060">
        <w:rPr>
          <w:rFonts w:ascii="Times New Roman" w:hAnsi="Times New Roman"/>
          <w:sz w:val="24"/>
          <w:szCs w:val="24"/>
          <w:lang w:val="uk-UA"/>
        </w:rPr>
        <w:tab/>
      </w:r>
      <w:r w:rsidR="00A3093F" w:rsidRPr="00D11060">
        <w:rPr>
          <w:rFonts w:ascii="Times New Roman" w:hAnsi="Times New Roman"/>
          <w:sz w:val="24"/>
          <w:szCs w:val="24"/>
          <w:lang w:val="uk-UA"/>
        </w:rPr>
        <w:tab/>
      </w:r>
      <w:r w:rsidR="00A3093F" w:rsidRPr="00D11060"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Любов МАКСІМКІНА</w:t>
      </w:r>
    </w:p>
    <w:p w:rsidR="000F3084" w:rsidRPr="00D11060" w:rsidRDefault="000F3084" w:rsidP="00D1106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sectPr w:rsidR="000F3084" w:rsidRPr="00D11060" w:rsidSect="00142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021" w:rsidRDefault="00916021" w:rsidP="00027B1C">
      <w:pPr>
        <w:spacing w:after="0" w:line="240" w:lineRule="auto"/>
      </w:pPr>
      <w:r>
        <w:separator/>
      </w:r>
    </w:p>
  </w:endnote>
  <w:endnote w:type="continuationSeparator" w:id="0">
    <w:p w:rsidR="00916021" w:rsidRDefault="00916021" w:rsidP="0002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3F" w:rsidRDefault="00A3093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3F" w:rsidRDefault="00A3093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3F" w:rsidRDefault="00A309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021" w:rsidRDefault="00916021" w:rsidP="00027B1C">
      <w:pPr>
        <w:spacing w:after="0" w:line="240" w:lineRule="auto"/>
      </w:pPr>
      <w:r>
        <w:separator/>
      </w:r>
    </w:p>
  </w:footnote>
  <w:footnote w:type="continuationSeparator" w:id="0">
    <w:p w:rsidR="00916021" w:rsidRDefault="00916021" w:rsidP="0002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3F" w:rsidRDefault="00A3093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07" w:rsidRDefault="00F344F1" w:rsidP="008E7707">
    <w:pPr>
      <w:pStyle w:val="a8"/>
      <w:jc w:val="right"/>
    </w:pPr>
    <w:r w:rsidRPr="008E7707">
      <w:rPr>
        <w:rFonts w:ascii="Times New Roman" w:hAnsi="Times New Roman"/>
        <w:sz w:val="24"/>
        <w:szCs w:val="24"/>
      </w:rPr>
      <w:fldChar w:fldCharType="begin"/>
    </w:r>
    <w:r w:rsidR="008E7707" w:rsidRPr="008E7707">
      <w:rPr>
        <w:rFonts w:ascii="Times New Roman" w:hAnsi="Times New Roman"/>
        <w:sz w:val="24"/>
        <w:szCs w:val="24"/>
      </w:rPr>
      <w:instrText xml:space="preserve"> PAGE   \* MERGEFORMAT </w:instrText>
    </w:r>
    <w:r w:rsidRPr="008E7707">
      <w:rPr>
        <w:rFonts w:ascii="Times New Roman" w:hAnsi="Times New Roman"/>
        <w:sz w:val="24"/>
        <w:szCs w:val="24"/>
      </w:rPr>
      <w:fldChar w:fldCharType="separate"/>
    </w:r>
    <w:r w:rsidR="00595985">
      <w:rPr>
        <w:rFonts w:ascii="Times New Roman" w:hAnsi="Times New Roman"/>
        <w:noProof/>
        <w:sz w:val="24"/>
        <w:szCs w:val="24"/>
      </w:rPr>
      <w:t>4</w:t>
    </w:r>
    <w:r w:rsidRPr="008E7707">
      <w:rPr>
        <w:rFonts w:ascii="Times New Roman" w:hAnsi="Times New Roman"/>
        <w:sz w:val="24"/>
        <w:szCs w:val="24"/>
      </w:rPr>
      <w:fldChar w:fldCharType="end"/>
    </w:r>
    <w:r w:rsidR="008E7707">
      <w:rPr>
        <w:rFonts w:ascii="Times New Roman" w:hAnsi="Times New Roman"/>
        <w:sz w:val="24"/>
        <w:szCs w:val="24"/>
        <w:lang w:val="uk-UA"/>
      </w:rPr>
      <w:t xml:space="preserve">                                         Продовження додатка </w:t>
    </w:r>
    <w:r w:rsidR="00A3093F">
      <w:rPr>
        <w:rFonts w:ascii="Times New Roman" w:hAnsi="Times New Roman"/>
        <w:sz w:val="24"/>
        <w:szCs w:val="24"/>
        <w:lang w:val="uk-UA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3F" w:rsidRDefault="00A3093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614"/>
    <w:multiLevelType w:val="multilevel"/>
    <w:tmpl w:val="2C5E8F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CC2CF5"/>
    <w:multiLevelType w:val="hybridMultilevel"/>
    <w:tmpl w:val="81AABBC8"/>
    <w:lvl w:ilvl="0" w:tplc="353C8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21F77"/>
    <w:multiLevelType w:val="multilevel"/>
    <w:tmpl w:val="AA70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7F1931"/>
    <w:multiLevelType w:val="multilevel"/>
    <w:tmpl w:val="26FA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90088B"/>
    <w:multiLevelType w:val="multilevel"/>
    <w:tmpl w:val="CF964C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C876078"/>
    <w:multiLevelType w:val="multilevel"/>
    <w:tmpl w:val="CB02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>
      <w:startOverride w:val="4"/>
    </w:lvlOverride>
  </w:num>
  <w:num w:numId="3">
    <w:abstractNumId w:val="4"/>
    <w:lvlOverride w:ilvl="0">
      <w:startOverride w:val="5"/>
    </w:lvlOverride>
  </w:num>
  <w:num w:numId="4">
    <w:abstractNumId w:val="2"/>
  </w:num>
  <w:num w:numId="5">
    <w:abstractNumId w:val="3"/>
    <w:lvlOverride w:ilvl="0">
      <w:startOverride w:val="5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2246"/>
    <w:rsid w:val="000070F9"/>
    <w:rsid w:val="00017AC2"/>
    <w:rsid w:val="00023A7C"/>
    <w:rsid w:val="00027B1C"/>
    <w:rsid w:val="000341B2"/>
    <w:rsid w:val="00042E50"/>
    <w:rsid w:val="00047647"/>
    <w:rsid w:val="000514C7"/>
    <w:rsid w:val="0005152A"/>
    <w:rsid w:val="00052ADD"/>
    <w:rsid w:val="00054F7B"/>
    <w:rsid w:val="00056C28"/>
    <w:rsid w:val="0006261A"/>
    <w:rsid w:val="00066071"/>
    <w:rsid w:val="00066932"/>
    <w:rsid w:val="00074B77"/>
    <w:rsid w:val="00097922"/>
    <w:rsid w:val="000A74FC"/>
    <w:rsid w:val="000A7EFE"/>
    <w:rsid w:val="000C15D5"/>
    <w:rsid w:val="000C2656"/>
    <w:rsid w:val="000D2B4C"/>
    <w:rsid w:val="000E40AD"/>
    <w:rsid w:val="000E6E3A"/>
    <w:rsid w:val="000F26CE"/>
    <w:rsid w:val="000F3084"/>
    <w:rsid w:val="000F7C94"/>
    <w:rsid w:val="000F7D27"/>
    <w:rsid w:val="00100EB1"/>
    <w:rsid w:val="0010187E"/>
    <w:rsid w:val="00125B98"/>
    <w:rsid w:val="001313CD"/>
    <w:rsid w:val="00142F45"/>
    <w:rsid w:val="00150FF6"/>
    <w:rsid w:val="0015740D"/>
    <w:rsid w:val="00157A8B"/>
    <w:rsid w:val="00175FFC"/>
    <w:rsid w:val="00180732"/>
    <w:rsid w:val="00183871"/>
    <w:rsid w:val="00187BA7"/>
    <w:rsid w:val="00190962"/>
    <w:rsid w:val="00192F27"/>
    <w:rsid w:val="00195F5E"/>
    <w:rsid w:val="001A4288"/>
    <w:rsid w:val="001B2E40"/>
    <w:rsid w:val="001C3E67"/>
    <w:rsid w:val="001C62F7"/>
    <w:rsid w:val="001C75A4"/>
    <w:rsid w:val="001D3C56"/>
    <w:rsid w:val="001D5E41"/>
    <w:rsid w:val="001E3E0D"/>
    <w:rsid w:val="001F5D27"/>
    <w:rsid w:val="0021262D"/>
    <w:rsid w:val="00213A1C"/>
    <w:rsid w:val="0022223E"/>
    <w:rsid w:val="00225707"/>
    <w:rsid w:val="00233EAA"/>
    <w:rsid w:val="0027153C"/>
    <w:rsid w:val="00272F47"/>
    <w:rsid w:val="00276DA1"/>
    <w:rsid w:val="00284A01"/>
    <w:rsid w:val="0029009F"/>
    <w:rsid w:val="002A4331"/>
    <w:rsid w:val="002C17B6"/>
    <w:rsid w:val="002E2CE0"/>
    <w:rsid w:val="002E667A"/>
    <w:rsid w:val="002F4390"/>
    <w:rsid w:val="00300FB0"/>
    <w:rsid w:val="00302A6D"/>
    <w:rsid w:val="00303A0E"/>
    <w:rsid w:val="00303E3F"/>
    <w:rsid w:val="003071E0"/>
    <w:rsid w:val="0031731A"/>
    <w:rsid w:val="003261F4"/>
    <w:rsid w:val="00331824"/>
    <w:rsid w:val="00360F55"/>
    <w:rsid w:val="003648B6"/>
    <w:rsid w:val="00364CDA"/>
    <w:rsid w:val="00365C25"/>
    <w:rsid w:val="0036700B"/>
    <w:rsid w:val="003734C6"/>
    <w:rsid w:val="00384293"/>
    <w:rsid w:val="003A5C67"/>
    <w:rsid w:val="003A6FD6"/>
    <w:rsid w:val="003B2854"/>
    <w:rsid w:val="003B7E66"/>
    <w:rsid w:val="003D2076"/>
    <w:rsid w:val="003E036D"/>
    <w:rsid w:val="003F001C"/>
    <w:rsid w:val="003F002D"/>
    <w:rsid w:val="003F2341"/>
    <w:rsid w:val="003F23C3"/>
    <w:rsid w:val="0040568A"/>
    <w:rsid w:val="00413195"/>
    <w:rsid w:val="0043054D"/>
    <w:rsid w:val="00444CCB"/>
    <w:rsid w:val="004668E9"/>
    <w:rsid w:val="00480424"/>
    <w:rsid w:val="00484CFD"/>
    <w:rsid w:val="004866D2"/>
    <w:rsid w:val="0049052E"/>
    <w:rsid w:val="00495665"/>
    <w:rsid w:val="00495F0C"/>
    <w:rsid w:val="00496295"/>
    <w:rsid w:val="004A34F3"/>
    <w:rsid w:val="004B3C36"/>
    <w:rsid w:val="004C625C"/>
    <w:rsid w:val="004C6A36"/>
    <w:rsid w:val="004D3C87"/>
    <w:rsid w:val="004E79D1"/>
    <w:rsid w:val="004F47CA"/>
    <w:rsid w:val="004F5E58"/>
    <w:rsid w:val="00502A7C"/>
    <w:rsid w:val="00505E98"/>
    <w:rsid w:val="00545EE4"/>
    <w:rsid w:val="00546A35"/>
    <w:rsid w:val="005512F7"/>
    <w:rsid w:val="0056355E"/>
    <w:rsid w:val="00564FE1"/>
    <w:rsid w:val="005650DE"/>
    <w:rsid w:val="00576413"/>
    <w:rsid w:val="0057730F"/>
    <w:rsid w:val="00581E7B"/>
    <w:rsid w:val="0059022E"/>
    <w:rsid w:val="00595985"/>
    <w:rsid w:val="005B446E"/>
    <w:rsid w:val="005C3477"/>
    <w:rsid w:val="005C48D2"/>
    <w:rsid w:val="005D7F84"/>
    <w:rsid w:val="005F36A4"/>
    <w:rsid w:val="005F4B8B"/>
    <w:rsid w:val="005F69E8"/>
    <w:rsid w:val="00602561"/>
    <w:rsid w:val="00606F54"/>
    <w:rsid w:val="006201C3"/>
    <w:rsid w:val="006248AF"/>
    <w:rsid w:val="0062568F"/>
    <w:rsid w:val="006301E4"/>
    <w:rsid w:val="00634133"/>
    <w:rsid w:val="00634F87"/>
    <w:rsid w:val="00635248"/>
    <w:rsid w:val="00636B19"/>
    <w:rsid w:val="00654824"/>
    <w:rsid w:val="00657A40"/>
    <w:rsid w:val="0068138A"/>
    <w:rsid w:val="00686DE4"/>
    <w:rsid w:val="006905B8"/>
    <w:rsid w:val="006B22C7"/>
    <w:rsid w:val="006C0E34"/>
    <w:rsid w:val="006D78CE"/>
    <w:rsid w:val="006E4EDC"/>
    <w:rsid w:val="0070690D"/>
    <w:rsid w:val="00720A30"/>
    <w:rsid w:val="00721E8A"/>
    <w:rsid w:val="00730288"/>
    <w:rsid w:val="00737D4F"/>
    <w:rsid w:val="007648D7"/>
    <w:rsid w:val="00786352"/>
    <w:rsid w:val="007875C5"/>
    <w:rsid w:val="007B2D71"/>
    <w:rsid w:val="007B56CB"/>
    <w:rsid w:val="007D47CA"/>
    <w:rsid w:val="007D4A3F"/>
    <w:rsid w:val="007D66CC"/>
    <w:rsid w:val="007E2246"/>
    <w:rsid w:val="007F20C0"/>
    <w:rsid w:val="0080319E"/>
    <w:rsid w:val="00804113"/>
    <w:rsid w:val="008050B4"/>
    <w:rsid w:val="00821D72"/>
    <w:rsid w:val="00823CDA"/>
    <w:rsid w:val="00830408"/>
    <w:rsid w:val="00830A0B"/>
    <w:rsid w:val="00830D28"/>
    <w:rsid w:val="00833B34"/>
    <w:rsid w:val="008439CA"/>
    <w:rsid w:val="00855FD9"/>
    <w:rsid w:val="00871209"/>
    <w:rsid w:val="00876CFC"/>
    <w:rsid w:val="00882946"/>
    <w:rsid w:val="00885004"/>
    <w:rsid w:val="00885307"/>
    <w:rsid w:val="0088736F"/>
    <w:rsid w:val="00895681"/>
    <w:rsid w:val="008A4EBF"/>
    <w:rsid w:val="008A720D"/>
    <w:rsid w:val="008B25AE"/>
    <w:rsid w:val="008D6FC6"/>
    <w:rsid w:val="008E7707"/>
    <w:rsid w:val="009149EB"/>
    <w:rsid w:val="00916021"/>
    <w:rsid w:val="00917495"/>
    <w:rsid w:val="009307AF"/>
    <w:rsid w:val="00935590"/>
    <w:rsid w:val="009430CF"/>
    <w:rsid w:val="00952616"/>
    <w:rsid w:val="0095453E"/>
    <w:rsid w:val="009561F7"/>
    <w:rsid w:val="00956A4A"/>
    <w:rsid w:val="009638EB"/>
    <w:rsid w:val="00966273"/>
    <w:rsid w:val="0097089B"/>
    <w:rsid w:val="00973027"/>
    <w:rsid w:val="00983515"/>
    <w:rsid w:val="009B2388"/>
    <w:rsid w:val="009B4C2E"/>
    <w:rsid w:val="009D1E97"/>
    <w:rsid w:val="009D2E8E"/>
    <w:rsid w:val="009D6141"/>
    <w:rsid w:val="009D7EB5"/>
    <w:rsid w:val="009E5E2E"/>
    <w:rsid w:val="009E75EC"/>
    <w:rsid w:val="009F0C05"/>
    <w:rsid w:val="009F0E9A"/>
    <w:rsid w:val="009F49A5"/>
    <w:rsid w:val="00A3093F"/>
    <w:rsid w:val="00A32EA6"/>
    <w:rsid w:val="00A33A11"/>
    <w:rsid w:val="00A37768"/>
    <w:rsid w:val="00A43858"/>
    <w:rsid w:val="00A47BA4"/>
    <w:rsid w:val="00A53DE5"/>
    <w:rsid w:val="00A57021"/>
    <w:rsid w:val="00A83205"/>
    <w:rsid w:val="00A83F71"/>
    <w:rsid w:val="00AA14FE"/>
    <w:rsid w:val="00AA6DC4"/>
    <w:rsid w:val="00AB5CB8"/>
    <w:rsid w:val="00AC046A"/>
    <w:rsid w:val="00AC0DE8"/>
    <w:rsid w:val="00AC6645"/>
    <w:rsid w:val="00AC7104"/>
    <w:rsid w:val="00AD0224"/>
    <w:rsid w:val="00AD4CA7"/>
    <w:rsid w:val="00AD5210"/>
    <w:rsid w:val="00AE236C"/>
    <w:rsid w:val="00AF10A0"/>
    <w:rsid w:val="00AF1F82"/>
    <w:rsid w:val="00AF3736"/>
    <w:rsid w:val="00B046B2"/>
    <w:rsid w:val="00B06C9D"/>
    <w:rsid w:val="00B100D2"/>
    <w:rsid w:val="00B11410"/>
    <w:rsid w:val="00B120A5"/>
    <w:rsid w:val="00B13BD1"/>
    <w:rsid w:val="00B26440"/>
    <w:rsid w:val="00B35AD5"/>
    <w:rsid w:val="00B47BED"/>
    <w:rsid w:val="00B53E0C"/>
    <w:rsid w:val="00B6279B"/>
    <w:rsid w:val="00B750A5"/>
    <w:rsid w:val="00B863B6"/>
    <w:rsid w:val="00B86484"/>
    <w:rsid w:val="00BA335F"/>
    <w:rsid w:val="00BA5F2A"/>
    <w:rsid w:val="00BD3C23"/>
    <w:rsid w:val="00BD604A"/>
    <w:rsid w:val="00BD6BA0"/>
    <w:rsid w:val="00BD7411"/>
    <w:rsid w:val="00BF4176"/>
    <w:rsid w:val="00BF5F57"/>
    <w:rsid w:val="00BF708B"/>
    <w:rsid w:val="00C0678C"/>
    <w:rsid w:val="00C17B25"/>
    <w:rsid w:val="00C2200E"/>
    <w:rsid w:val="00C224DE"/>
    <w:rsid w:val="00C23A34"/>
    <w:rsid w:val="00C24683"/>
    <w:rsid w:val="00C27C44"/>
    <w:rsid w:val="00C571DF"/>
    <w:rsid w:val="00C57974"/>
    <w:rsid w:val="00C60927"/>
    <w:rsid w:val="00C73E67"/>
    <w:rsid w:val="00C7435B"/>
    <w:rsid w:val="00C84581"/>
    <w:rsid w:val="00C84C30"/>
    <w:rsid w:val="00C85E1D"/>
    <w:rsid w:val="00C95085"/>
    <w:rsid w:val="00C954ED"/>
    <w:rsid w:val="00CA2C38"/>
    <w:rsid w:val="00CA6108"/>
    <w:rsid w:val="00CB297A"/>
    <w:rsid w:val="00CE302D"/>
    <w:rsid w:val="00CE74D1"/>
    <w:rsid w:val="00CF0B1A"/>
    <w:rsid w:val="00CF19E8"/>
    <w:rsid w:val="00CF3020"/>
    <w:rsid w:val="00D006A4"/>
    <w:rsid w:val="00D04A19"/>
    <w:rsid w:val="00D11060"/>
    <w:rsid w:val="00D17F06"/>
    <w:rsid w:val="00D20019"/>
    <w:rsid w:val="00D24716"/>
    <w:rsid w:val="00D34517"/>
    <w:rsid w:val="00D379FC"/>
    <w:rsid w:val="00D458B8"/>
    <w:rsid w:val="00D50414"/>
    <w:rsid w:val="00D5474C"/>
    <w:rsid w:val="00D5617F"/>
    <w:rsid w:val="00D57EC9"/>
    <w:rsid w:val="00D74054"/>
    <w:rsid w:val="00D74A02"/>
    <w:rsid w:val="00D758E1"/>
    <w:rsid w:val="00D8004F"/>
    <w:rsid w:val="00D8661F"/>
    <w:rsid w:val="00D90662"/>
    <w:rsid w:val="00D947D6"/>
    <w:rsid w:val="00D95B5C"/>
    <w:rsid w:val="00D978B8"/>
    <w:rsid w:val="00DA7663"/>
    <w:rsid w:val="00DB5572"/>
    <w:rsid w:val="00DD10DF"/>
    <w:rsid w:val="00DD2834"/>
    <w:rsid w:val="00DE09DB"/>
    <w:rsid w:val="00DE544A"/>
    <w:rsid w:val="00DE5621"/>
    <w:rsid w:val="00DF4E3B"/>
    <w:rsid w:val="00E00FED"/>
    <w:rsid w:val="00E030A6"/>
    <w:rsid w:val="00E04324"/>
    <w:rsid w:val="00E07FE5"/>
    <w:rsid w:val="00E3215F"/>
    <w:rsid w:val="00E43C11"/>
    <w:rsid w:val="00E465A9"/>
    <w:rsid w:val="00E540DB"/>
    <w:rsid w:val="00E61A09"/>
    <w:rsid w:val="00E62B3E"/>
    <w:rsid w:val="00E75E26"/>
    <w:rsid w:val="00E80D1E"/>
    <w:rsid w:val="00E91D7E"/>
    <w:rsid w:val="00EA6FA8"/>
    <w:rsid w:val="00ED33A8"/>
    <w:rsid w:val="00ED3BD8"/>
    <w:rsid w:val="00ED6191"/>
    <w:rsid w:val="00EF6BE7"/>
    <w:rsid w:val="00F11343"/>
    <w:rsid w:val="00F12EAE"/>
    <w:rsid w:val="00F24B29"/>
    <w:rsid w:val="00F265DA"/>
    <w:rsid w:val="00F26D4D"/>
    <w:rsid w:val="00F344F1"/>
    <w:rsid w:val="00F43316"/>
    <w:rsid w:val="00F4380C"/>
    <w:rsid w:val="00F4516C"/>
    <w:rsid w:val="00F64BF8"/>
    <w:rsid w:val="00F71A9C"/>
    <w:rsid w:val="00F72873"/>
    <w:rsid w:val="00F8095C"/>
    <w:rsid w:val="00F844C0"/>
    <w:rsid w:val="00F87941"/>
    <w:rsid w:val="00FB3DB2"/>
    <w:rsid w:val="00FC539F"/>
    <w:rsid w:val="00FC66FC"/>
    <w:rsid w:val="00FC7D65"/>
    <w:rsid w:val="00FD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5E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9"/>
    <w:qFormat/>
    <w:rsid w:val="007E224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9"/>
    <w:qFormat/>
    <w:rsid w:val="007E2246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224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9"/>
    <w:locked/>
    <w:rsid w:val="007E2246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rsid w:val="007E22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uiPriority w:val="99"/>
    <w:qFormat/>
    <w:rsid w:val="007E2246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4C625C"/>
    <w:pPr>
      <w:ind w:left="720"/>
      <w:contextualSpacing/>
    </w:pPr>
  </w:style>
  <w:style w:type="table" w:styleId="a6">
    <w:name w:val="Table Grid"/>
    <w:basedOn w:val="a1"/>
    <w:uiPriority w:val="99"/>
    <w:rsid w:val="00D04A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53DE5"/>
    <w:rPr>
      <w:sz w:val="22"/>
      <w:szCs w:val="22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27B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27B1C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27B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27B1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Програми відшкодування компенсації за перевезення пільгових категорій громадян в адміністративних межах Межівської селищної ради  автомобільним транспортом на 2018 рік ( ПРОЕКТ)</vt:lpstr>
      <vt:lpstr>Про затвердження Програми відшкодування компенсації за перевезення пільгових категорій громадян в адміністративних межах Межівської селищної ради  автомобільним транспортом на 2018 рік ( ПРОЕКТ)</vt:lpstr>
    </vt:vector>
  </TitlesOfParts>
  <Company/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Програми відшкодування компенсації за перевезення пільгових категорій громадян в адміністративних межах Межівської селищної ради  автомобільним транспортом на 2018 рік ( ПРОЕКТ)</dc:title>
  <dc:creator>Пользователь Windows</dc:creator>
  <cp:lastModifiedBy>Maximkina</cp:lastModifiedBy>
  <cp:revision>57</cp:revision>
  <cp:lastPrinted>2024-01-17T14:58:00Z</cp:lastPrinted>
  <dcterms:created xsi:type="dcterms:W3CDTF">2023-09-29T07:05:00Z</dcterms:created>
  <dcterms:modified xsi:type="dcterms:W3CDTF">2024-01-17T14:58:00Z</dcterms:modified>
</cp:coreProperties>
</file>