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17" w:rsidRPr="00426143" w:rsidRDefault="000F5817" w:rsidP="006E72A5">
      <w:pPr>
        <w:pStyle w:val="a8"/>
        <w:ind w:left="5528" w:firstLine="284"/>
        <w:rPr>
          <w:rFonts w:ascii="Times New Roman" w:hAnsi="Times New Roman"/>
          <w:sz w:val="24"/>
          <w:szCs w:val="24"/>
          <w:lang w:val="uk-UA"/>
        </w:rPr>
      </w:pPr>
      <w:r w:rsidRPr="00426143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0F5817" w:rsidRPr="00426143" w:rsidRDefault="000F5817" w:rsidP="006E72A5">
      <w:pPr>
        <w:pStyle w:val="a8"/>
        <w:ind w:left="5812"/>
        <w:rPr>
          <w:rFonts w:ascii="Times New Roman" w:hAnsi="Times New Roman"/>
          <w:sz w:val="24"/>
          <w:szCs w:val="24"/>
          <w:lang w:val="uk-UA"/>
        </w:rPr>
      </w:pPr>
      <w:r w:rsidRPr="00426143">
        <w:rPr>
          <w:rFonts w:ascii="Times New Roman" w:hAnsi="Times New Roman"/>
          <w:sz w:val="24"/>
          <w:szCs w:val="24"/>
          <w:lang w:val="uk-UA"/>
        </w:rPr>
        <w:t>до Завдань і заходів селищної комплексної Програми соціального захисту населення Межівської селищної територіальної громади на 2024-2026 роки</w:t>
      </w:r>
    </w:p>
    <w:p w:rsidR="00707ADA" w:rsidRPr="00426143" w:rsidRDefault="00707ADA" w:rsidP="00426143">
      <w:pPr>
        <w:jc w:val="center"/>
        <w:rPr>
          <w:b/>
          <w:lang w:val="uk-UA"/>
        </w:rPr>
      </w:pPr>
    </w:p>
    <w:p w:rsidR="000F5817" w:rsidRPr="00426143" w:rsidRDefault="000F5817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ПОРЯДОК</w:t>
      </w:r>
    </w:p>
    <w:p w:rsidR="00BF3CB9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відшкодування витрат, пов’язаних з перевезенням</w:t>
      </w:r>
      <w:r w:rsidR="00426143">
        <w:rPr>
          <w:b/>
          <w:lang w:val="uk-UA"/>
        </w:rPr>
        <w:t xml:space="preserve"> </w:t>
      </w:r>
      <w:r w:rsidRPr="00426143">
        <w:rPr>
          <w:b/>
          <w:lang w:val="uk-UA"/>
        </w:rPr>
        <w:t>окремих категорій громадян Межівської селищної територіальної громади</w:t>
      </w:r>
      <w:r w:rsidR="00426143">
        <w:rPr>
          <w:b/>
          <w:lang w:val="uk-UA"/>
        </w:rPr>
        <w:t xml:space="preserve"> </w:t>
      </w:r>
      <w:r w:rsidRPr="00426143">
        <w:rPr>
          <w:b/>
          <w:lang w:val="uk-UA"/>
        </w:rPr>
        <w:t>на залізничному транспорті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</w:p>
    <w:p w:rsidR="00BF3CB9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І. Загальні положення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</w:p>
    <w:p w:rsidR="00BF3CB9" w:rsidRPr="00426143" w:rsidRDefault="00BF3CB9" w:rsidP="005E30DB">
      <w:pPr>
        <w:ind w:firstLine="567"/>
        <w:jc w:val="both"/>
        <w:rPr>
          <w:lang w:val="uk-UA"/>
        </w:rPr>
      </w:pPr>
      <w:r w:rsidRPr="00426143">
        <w:rPr>
          <w:lang w:val="uk-UA"/>
        </w:rPr>
        <w:t>Порядок відшкодування витрат</w:t>
      </w:r>
      <w:r w:rsidR="005E30DB" w:rsidRPr="005E30DB">
        <w:rPr>
          <w:lang w:val="uk-UA"/>
        </w:rPr>
        <w:t>, пов’язаних з перевезенням окремих категорій громадян Межівської селищної територіальної громади на залізничному транспорті</w:t>
      </w:r>
      <w:r w:rsidRPr="00426143">
        <w:rPr>
          <w:lang w:val="uk-UA"/>
        </w:rPr>
        <w:t xml:space="preserve"> </w:t>
      </w:r>
      <w:r w:rsidR="005E30DB">
        <w:rPr>
          <w:lang w:val="uk-UA"/>
        </w:rPr>
        <w:t xml:space="preserve">(далі – Порядок) </w:t>
      </w:r>
      <w:r w:rsidRPr="00426143">
        <w:rPr>
          <w:lang w:val="uk-UA"/>
        </w:rPr>
        <w:t xml:space="preserve">встановлює єдиний </w:t>
      </w:r>
      <w:r w:rsidR="002A7CB2">
        <w:rPr>
          <w:lang w:val="uk-UA"/>
        </w:rPr>
        <w:t>механізм</w:t>
      </w:r>
      <w:r w:rsidRPr="00426143">
        <w:rPr>
          <w:lang w:val="uk-UA"/>
        </w:rPr>
        <w:t xml:space="preserve"> обліку окремих категорій громадян, які користуються правом на пільговий проїзд на залізничному транспорті (далі – Пільговик)</w:t>
      </w:r>
      <w:r w:rsidR="005E30DB">
        <w:rPr>
          <w:lang w:val="uk-UA"/>
        </w:rPr>
        <w:t>,</w:t>
      </w:r>
      <w:r w:rsidRPr="00426143">
        <w:rPr>
          <w:lang w:val="uk-UA"/>
        </w:rPr>
        <w:t xml:space="preserve"> та </w:t>
      </w:r>
      <w:r w:rsidR="002A7CB2">
        <w:rPr>
          <w:lang w:val="uk-UA"/>
        </w:rPr>
        <w:t>систему</w:t>
      </w:r>
      <w:r w:rsidRPr="00426143">
        <w:rPr>
          <w:lang w:val="uk-UA"/>
        </w:rPr>
        <w:t xml:space="preserve"> визначення фактичних втрат доходів залізничних перевізників при наданні пільг на пільговий проїзд окремим категоріям громадян Межівської селищної територіальної громади на залізничному транспорті. Порядок розроблений з урахуванням чинного законодавства України, нових економічних умов діяльності суб’єктів підприємницької діяльності різних форм власності, що виконують пасажирські перевезення, та в рамках реалізації селищної комплексної Програми соціального захисту населення Межівської селищної територіальної громади на 20</w:t>
      </w:r>
      <w:r w:rsidR="009547B1" w:rsidRPr="00426143">
        <w:rPr>
          <w:lang w:val="uk-UA"/>
        </w:rPr>
        <w:t>24</w:t>
      </w:r>
      <w:r w:rsidRPr="00426143">
        <w:rPr>
          <w:lang w:val="uk-UA"/>
        </w:rPr>
        <w:t>-202</w:t>
      </w:r>
      <w:r w:rsidR="009547B1" w:rsidRPr="00426143">
        <w:rPr>
          <w:lang w:val="uk-UA"/>
        </w:rPr>
        <w:t>6</w:t>
      </w:r>
      <w:r w:rsidRPr="00426143">
        <w:rPr>
          <w:lang w:val="uk-UA"/>
        </w:rPr>
        <w:t xml:space="preserve"> роки.</w:t>
      </w:r>
    </w:p>
    <w:p w:rsidR="00BF3CB9" w:rsidRPr="00426143" w:rsidRDefault="00BF3CB9" w:rsidP="004D4BF3">
      <w:pPr>
        <w:ind w:firstLine="567"/>
        <w:jc w:val="both"/>
        <w:rPr>
          <w:lang w:val="uk-UA"/>
        </w:rPr>
      </w:pPr>
      <w:r w:rsidRPr="00426143">
        <w:rPr>
          <w:lang w:val="uk-UA"/>
        </w:rPr>
        <w:t>Порядок регламентує умови надання підприємствами-перевізниками, що виконують пасажирські залізни</w:t>
      </w:r>
      <w:r w:rsidR="004D4BF3">
        <w:rPr>
          <w:lang w:val="uk-UA"/>
        </w:rPr>
        <w:t xml:space="preserve">чні транспорті перевезення, </w:t>
      </w:r>
      <w:r w:rsidRPr="00426143">
        <w:rPr>
          <w:lang w:val="uk-UA"/>
        </w:rPr>
        <w:t>послуг з пільгового перевезен</w:t>
      </w:r>
      <w:r w:rsidR="004D4BF3">
        <w:rPr>
          <w:lang w:val="uk-UA"/>
        </w:rPr>
        <w:t>ня окремих категорій громадян, які</w:t>
      </w:r>
      <w:r w:rsidRPr="00426143">
        <w:rPr>
          <w:lang w:val="uk-UA"/>
        </w:rPr>
        <w:t xml:space="preserve"> зареєстровані та проживають на території Межівської селищної територіальної громади,</w:t>
      </w:r>
      <w:r w:rsidR="004D4BF3">
        <w:rPr>
          <w:lang w:val="uk-UA"/>
        </w:rPr>
        <w:t xml:space="preserve"> на залізничному транспорті та</w:t>
      </w:r>
      <w:r w:rsidRPr="00426143">
        <w:rPr>
          <w:lang w:val="uk-UA"/>
        </w:rPr>
        <w:t xml:space="preserve"> користуються правом на пільговий проїзд на підставі Бюджетного </w:t>
      </w:r>
      <w:r w:rsidR="004D4BF3">
        <w:rPr>
          <w:lang w:val="uk-UA"/>
        </w:rPr>
        <w:t>к</w:t>
      </w:r>
      <w:r w:rsidRPr="00426143">
        <w:rPr>
          <w:lang w:val="uk-UA"/>
        </w:rPr>
        <w:t>одексу України, законів</w:t>
      </w:r>
      <w:r w:rsidR="00FD52EB">
        <w:rPr>
          <w:lang w:val="uk-UA"/>
        </w:rPr>
        <w:t xml:space="preserve"> України «Про статус </w:t>
      </w:r>
      <w:r w:rsidRPr="00426143">
        <w:rPr>
          <w:lang w:val="uk-UA"/>
        </w:rPr>
        <w:t>ветеранів війни, гарантії їх соціального захисту»,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соціальний і правовий захист військовослужбовців та членів їх сімей», «Про статус і соціальний захист громадян, які постраждали внаслідок Чорнобильської катастрофи», «Про основи соціальної захищеності осіб з інвалідністю в Україні», «Про охорону дитинства</w:t>
      </w:r>
      <w:r w:rsidR="00530BFE" w:rsidRPr="00426143">
        <w:rPr>
          <w:lang w:val="uk-UA"/>
        </w:rPr>
        <w:t>»</w:t>
      </w:r>
      <w:r w:rsidRPr="00426143">
        <w:rPr>
          <w:lang w:val="uk-UA"/>
        </w:rPr>
        <w:t>,</w:t>
      </w:r>
      <w:r w:rsidR="00530BFE" w:rsidRPr="00426143">
        <w:rPr>
          <w:lang w:val="uk-UA"/>
        </w:rPr>
        <w:t xml:space="preserve"> «Про залізничний транспорт»,</w:t>
      </w:r>
      <w:r w:rsidRPr="00426143">
        <w:rPr>
          <w:lang w:val="uk-UA"/>
        </w:rPr>
        <w:t xml:space="preserve"> постанови Кабінету Міністрів України від 17 травня 1993 року № 354 «Про безплатний проїзд пенсіонерів на транспорті загального користування»</w:t>
      </w:r>
      <w:r w:rsidR="00594FAD">
        <w:rPr>
          <w:lang w:val="uk-UA"/>
        </w:rPr>
        <w:t xml:space="preserve"> (із змінами)</w:t>
      </w:r>
      <w:r w:rsidRPr="00426143">
        <w:rPr>
          <w:lang w:val="uk-UA"/>
        </w:rPr>
        <w:t>.</w:t>
      </w:r>
    </w:p>
    <w:p w:rsidR="00BF3CB9" w:rsidRPr="00426143" w:rsidRDefault="00BF3CB9" w:rsidP="00723941">
      <w:pPr>
        <w:tabs>
          <w:tab w:val="left" w:pos="567"/>
        </w:tabs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Цей Порядок визначає механізм відшкодування витрат </w:t>
      </w:r>
      <w:r w:rsidR="00255043" w:rsidRPr="00426143">
        <w:rPr>
          <w:lang w:val="uk-UA"/>
        </w:rPr>
        <w:t>відділом з питань соціального захисту населення</w:t>
      </w:r>
      <w:r w:rsidRPr="00426143">
        <w:rPr>
          <w:lang w:val="uk-UA"/>
        </w:rPr>
        <w:t xml:space="preserve"> Межівської селищної ради залізничним </w:t>
      </w:r>
      <w:r w:rsidR="00F2010C">
        <w:rPr>
          <w:lang w:val="uk-UA"/>
        </w:rPr>
        <w:t>П</w:t>
      </w:r>
      <w:r w:rsidRPr="00426143">
        <w:rPr>
          <w:lang w:val="uk-UA"/>
        </w:rPr>
        <w:t xml:space="preserve">еревізникам за пільговий проїзд окремих пільгових категорій громадян за рахунок коштів бюджету Межівської селищної територіальної громади. Загальна сума відшкодування витрат, пов’язаних з перевезенням громадян, які мають право на пільги, визначається кошторисними призначеннями на відповідний рік за рахунок коштів бюджету Межівської селищної територіальної громади. Відшкодування коштів </w:t>
      </w:r>
      <w:r w:rsidR="00F2010C">
        <w:rPr>
          <w:lang w:val="uk-UA"/>
        </w:rPr>
        <w:t>П</w:t>
      </w:r>
      <w:r w:rsidRPr="00426143">
        <w:rPr>
          <w:lang w:val="uk-UA"/>
        </w:rPr>
        <w:t xml:space="preserve">еревізникам проводиться на підставі договорів про відшкодування витрат за перевезення окремих пільгових категорій громадян Межівської селищної територіальної громади залізничним транспортом загального користування, укладених між </w:t>
      </w:r>
      <w:r w:rsidR="00F2010C">
        <w:rPr>
          <w:lang w:val="uk-UA"/>
        </w:rPr>
        <w:t>П</w:t>
      </w:r>
      <w:r w:rsidRPr="00426143">
        <w:rPr>
          <w:lang w:val="uk-UA"/>
        </w:rPr>
        <w:t xml:space="preserve">еревізниками та </w:t>
      </w:r>
      <w:r w:rsidR="00255043" w:rsidRPr="00426143">
        <w:rPr>
          <w:lang w:val="uk-UA"/>
        </w:rPr>
        <w:t xml:space="preserve">відділом з питань соціального захисту населення </w:t>
      </w:r>
      <w:r w:rsidRPr="00426143">
        <w:rPr>
          <w:lang w:val="uk-UA"/>
        </w:rPr>
        <w:t>Межівської селищної ради, який є головним розпорядником коштів, призначених для компенсаційних виплат за пільгове перевезення окремих категорій громадян.</w:t>
      </w:r>
    </w:p>
    <w:p w:rsidR="00BF3CB9" w:rsidRPr="00426143" w:rsidRDefault="00BF3CB9" w:rsidP="00426143">
      <w:pPr>
        <w:jc w:val="center"/>
        <w:rPr>
          <w:lang w:val="uk-UA"/>
        </w:rPr>
      </w:pPr>
    </w:p>
    <w:p w:rsidR="00AF7A90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ІІ. Перелік категорій пільговиків, за проїзд яких пр</w:t>
      </w:r>
      <w:r w:rsidR="00AF7A90" w:rsidRPr="00426143">
        <w:rPr>
          <w:b/>
          <w:lang w:val="uk-UA"/>
        </w:rPr>
        <w:t>оводяться компенсаційні виплати</w:t>
      </w:r>
    </w:p>
    <w:p w:rsidR="00BF3CB9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за рахунок коштів бюджету Межівської селищної територіальної громади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Перелік категорій пільговиків, за проїзд яких проводяться компенсаційні виплати за рахунок коштів бюджету Межівської селищної територіальної громади</w:t>
      </w:r>
      <w:r w:rsidR="00812A85">
        <w:rPr>
          <w:lang w:val="uk-UA"/>
        </w:rPr>
        <w:t>, наступний: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5319"/>
        <w:gridCol w:w="3679"/>
      </w:tblGrid>
      <w:tr w:rsidR="00BF3CB9" w:rsidRPr="00426143" w:rsidTr="00812A85">
        <w:tc>
          <w:tcPr>
            <w:tcW w:w="630" w:type="dxa"/>
            <w:vAlign w:val="center"/>
          </w:tcPr>
          <w:p w:rsidR="00BF3CB9" w:rsidRPr="00426143" w:rsidRDefault="00BF3CB9" w:rsidP="00426143">
            <w:pPr>
              <w:jc w:val="center"/>
              <w:rPr>
                <w:lang w:val="uk-UA"/>
              </w:rPr>
            </w:pPr>
            <w:r w:rsidRPr="00426143">
              <w:rPr>
                <w:lang w:val="uk-UA"/>
              </w:rPr>
              <w:t>№</w:t>
            </w:r>
            <w:r w:rsidR="00812A85">
              <w:rPr>
                <w:lang w:val="uk-UA"/>
              </w:rPr>
              <w:t xml:space="preserve"> з</w:t>
            </w:r>
            <w:r w:rsidRPr="00426143">
              <w:rPr>
                <w:lang w:val="uk-UA"/>
              </w:rPr>
              <w:t>/п</w:t>
            </w:r>
          </w:p>
        </w:tc>
        <w:tc>
          <w:tcPr>
            <w:tcW w:w="5319" w:type="dxa"/>
            <w:vAlign w:val="center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Категорії</w:t>
            </w:r>
          </w:p>
        </w:tc>
        <w:tc>
          <w:tcPr>
            <w:tcW w:w="3679" w:type="dxa"/>
            <w:vAlign w:val="center"/>
          </w:tcPr>
          <w:p w:rsidR="00BF3CB9" w:rsidRPr="00426143" w:rsidRDefault="00812A85" w:rsidP="00812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Законода</w:t>
            </w:r>
            <w:r w:rsidR="00FF1BA1">
              <w:rPr>
                <w:lang w:val="uk-UA"/>
              </w:rPr>
              <w:t>в</w:t>
            </w:r>
            <w:r>
              <w:rPr>
                <w:lang w:val="uk-UA"/>
              </w:rPr>
              <w:t>ство</w:t>
            </w:r>
          </w:p>
        </w:tc>
      </w:tr>
      <w:tr w:rsidR="00BF3CB9" w:rsidRPr="00426143" w:rsidTr="0018774A">
        <w:tc>
          <w:tcPr>
            <w:tcW w:w="630" w:type="dxa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1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Учасники бойових дій;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особи з інвалідністю внаслідок війни;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особи, які супроводжують осіб з інвалідністю внаслідок війни І групи</w:t>
            </w:r>
          </w:p>
        </w:tc>
        <w:tc>
          <w:tcPr>
            <w:tcW w:w="3679" w:type="dxa"/>
          </w:tcPr>
          <w:p w:rsidR="00BF3CB9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 xml:space="preserve">Закон України «Про статус ветеранів війни, гарантії їх соціального захисту» </w:t>
            </w:r>
          </w:p>
          <w:p w:rsidR="00DF1E99" w:rsidRPr="00426143" w:rsidRDefault="00DF1E99" w:rsidP="00DB60E2">
            <w:pPr>
              <w:jc w:val="both"/>
              <w:rPr>
                <w:lang w:val="uk-UA"/>
              </w:rPr>
            </w:pPr>
          </w:p>
        </w:tc>
      </w:tr>
      <w:tr w:rsidR="00BF3CB9" w:rsidRPr="006E72A5" w:rsidTr="0018774A">
        <w:tc>
          <w:tcPr>
            <w:tcW w:w="630" w:type="dxa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Ветерани військової служби;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ветерани органів внутрішніх справ;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ветерани Національної поліції;</w:t>
            </w:r>
          </w:p>
          <w:p w:rsidR="00BF3CB9" w:rsidRPr="00426143" w:rsidRDefault="00224DD7" w:rsidP="00DB6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ветерани податкової по</w:t>
            </w:r>
            <w:r w:rsidR="00BF3CB9" w:rsidRPr="00426143">
              <w:rPr>
                <w:lang w:val="uk-UA"/>
              </w:rPr>
              <w:t>ліції;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ветерани служби цивільного захисту;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 xml:space="preserve">ветерани </w:t>
            </w:r>
            <w:r w:rsidR="00224DD7">
              <w:rPr>
                <w:lang w:val="uk-UA"/>
              </w:rPr>
              <w:t>Д</w:t>
            </w:r>
            <w:r w:rsidRPr="00426143">
              <w:rPr>
                <w:lang w:val="uk-UA"/>
              </w:rPr>
              <w:t>ержавної пожежної охорони;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ветерани Державної кримінально-виконавчої служби;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ветерани Державної служби спеціального зв’язку та захисту інформації України</w:t>
            </w:r>
          </w:p>
        </w:tc>
        <w:tc>
          <w:tcPr>
            <w:tcW w:w="3679" w:type="dxa"/>
          </w:tcPr>
          <w:p w:rsidR="00BF3CB9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</w:t>
            </w:r>
          </w:p>
          <w:p w:rsidR="00D36943" w:rsidRDefault="00D36943" w:rsidP="00DB60E2">
            <w:pPr>
              <w:jc w:val="both"/>
              <w:rPr>
                <w:lang w:val="uk-UA"/>
              </w:rPr>
            </w:pPr>
          </w:p>
          <w:p w:rsidR="00D36943" w:rsidRPr="00426143" w:rsidRDefault="00D36943" w:rsidP="00DB60E2">
            <w:pPr>
              <w:jc w:val="both"/>
              <w:rPr>
                <w:lang w:val="uk-UA"/>
              </w:rPr>
            </w:pPr>
          </w:p>
        </w:tc>
      </w:tr>
      <w:tr w:rsidR="00BF3CB9" w:rsidRPr="00426143" w:rsidTr="0018774A">
        <w:tc>
          <w:tcPr>
            <w:tcW w:w="630" w:type="dxa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1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Військовослужбовці, які стали особами з інвалідністю внаслідок бойових дій;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батьки військовослужбовців, які загинули чи померли або пропали безвісти під час проходження військової служби</w:t>
            </w:r>
          </w:p>
        </w:tc>
        <w:tc>
          <w:tcPr>
            <w:tcW w:w="3679" w:type="dxa"/>
          </w:tcPr>
          <w:p w:rsidR="00BF3CB9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Закон України «Про соціальний і правовий захист військовослужбовців та членів їх сімей»</w:t>
            </w:r>
          </w:p>
          <w:p w:rsidR="000F0211" w:rsidRPr="00426143" w:rsidRDefault="000F0211" w:rsidP="00DB60E2">
            <w:pPr>
              <w:jc w:val="both"/>
              <w:rPr>
                <w:lang w:val="uk-UA"/>
              </w:rPr>
            </w:pPr>
          </w:p>
        </w:tc>
      </w:tr>
      <w:tr w:rsidR="00BF3CB9" w:rsidRPr="00426143" w:rsidTr="0018774A">
        <w:tc>
          <w:tcPr>
            <w:tcW w:w="630" w:type="dxa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1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Громадяни, які постраждали внаслідок Чорнобильської катастрофи, віднесені до категорії 1 (стаття 20);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учасники ліквідації наслідків аварії на Чорнобильській АЕС, які належать до категорії 2 (стаття 21)</w:t>
            </w:r>
          </w:p>
        </w:tc>
        <w:tc>
          <w:tcPr>
            <w:tcW w:w="367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</w:p>
        </w:tc>
      </w:tr>
      <w:tr w:rsidR="00BF3CB9" w:rsidRPr="00A54F0D" w:rsidTr="0018774A">
        <w:tc>
          <w:tcPr>
            <w:tcW w:w="630" w:type="dxa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1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 xml:space="preserve">Особи з інвалідністю І та ІІ групи (крім осіб </w:t>
            </w:r>
            <w:r w:rsidR="00224DD7">
              <w:rPr>
                <w:lang w:val="uk-UA"/>
              </w:rPr>
              <w:t xml:space="preserve">з </w:t>
            </w:r>
            <w:r w:rsidRPr="00426143">
              <w:rPr>
                <w:lang w:val="uk-UA"/>
              </w:rPr>
              <w:t>інвалідністю внаслідок війни);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діти з інвалідністю до 18 років;</w:t>
            </w:r>
          </w:p>
          <w:p w:rsidR="00BF3CB9" w:rsidRPr="00426143" w:rsidRDefault="00BF3CB9" w:rsidP="009870B3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 xml:space="preserve">особи, які супроводжують осіб з інвалідністю </w:t>
            </w:r>
            <w:r w:rsidR="009870B3">
              <w:rPr>
                <w:lang w:val="uk-UA"/>
              </w:rPr>
              <w:t>І</w:t>
            </w:r>
            <w:r w:rsidRPr="00426143">
              <w:rPr>
                <w:lang w:val="uk-UA"/>
              </w:rPr>
              <w:t xml:space="preserve"> групи або дітей з інвалідністю (не більше одно</w:t>
            </w:r>
            <w:r w:rsidR="00224DD7">
              <w:rPr>
                <w:lang w:val="uk-UA"/>
              </w:rPr>
              <w:t>го супроводжуючого) (стаття 38</w:t>
            </w:r>
            <w:r w:rsidR="00224DD7">
              <w:rPr>
                <w:vertAlign w:val="superscript"/>
                <w:lang w:val="uk-UA"/>
              </w:rPr>
              <w:t>1</w:t>
            </w:r>
            <w:r w:rsidRPr="00426143">
              <w:rPr>
                <w:lang w:val="uk-UA"/>
              </w:rPr>
              <w:t>)</w:t>
            </w:r>
          </w:p>
        </w:tc>
        <w:tc>
          <w:tcPr>
            <w:tcW w:w="367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Закон України «Про основи соціальної захищеності осіб з інвалідністю в Україні»</w:t>
            </w:r>
          </w:p>
          <w:p w:rsidR="00BF3CB9" w:rsidRPr="00426143" w:rsidRDefault="00BF3CB9" w:rsidP="00DB60E2">
            <w:pPr>
              <w:jc w:val="both"/>
              <w:rPr>
                <w:lang w:val="uk-UA"/>
              </w:rPr>
            </w:pPr>
          </w:p>
        </w:tc>
      </w:tr>
      <w:tr w:rsidR="00BF3CB9" w:rsidRPr="00426143" w:rsidTr="0018774A">
        <w:tc>
          <w:tcPr>
            <w:tcW w:w="630" w:type="dxa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31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Діти з багатодітної сім’ї</w:t>
            </w:r>
          </w:p>
        </w:tc>
        <w:tc>
          <w:tcPr>
            <w:tcW w:w="3679" w:type="dxa"/>
          </w:tcPr>
          <w:p w:rsidR="00BF3CB9" w:rsidRPr="00426143" w:rsidRDefault="00BF3CB9" w:rsidP="00FF1BA1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Закон України «Про охорону дитинства»</w:t>
            </w:r>
          </w:p>
        </w:tc>
      </w:tr>
      <w:tr w:rsidR="00BF3CB9" w:rsidRPr="00426143" w:rsidTr="0018774A">
        <w:tc>
          <w:tcPr>
            <w:tcW w:w="630" w:type="dxa"/>
          </w:tcPr>
          <w:p w:rsidR="00BF3CB9" w:rsidRPr="00426143" w:rsidRDefault="00812A85" w:rsidP="00426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1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>Пенсіонери за віком</w:t>
            </w:r>
          </w:p>
        </w:tc>
        <w:tc>
          <w:tcPr>
            <w:tcW w:w="3679" w:type="dxa"/>
          </w:tcPr>
          <w:p w:rsidR="00BF3CB9" w:rsidRPr="00426143" w:rsidRDefault="00BF3CB9" w:rsidP="00DB60E2">
            <w:pPr>
              <w:jc w:val="both"/>
              <w:rPr>
                <w:lang w:val="uk-UA"/>
              </w:rPr>
            </w:pPr>
            <w:r w:rsidRPr="00426143">
              <w:rPr>
                <w:lang w:val="uk-UA"/>
              </w:rPr>
              <w:t xml:space="preserve">Постанова </w:t>
            </w:r>
            <w:r w:rsidR="00A54F0D" w:rsidRPr="00426143">
              <w:rPr>
                <w:lang w:val="uk-UA"/>
              </w:rPr>
              <w:t>Кабінету Міністрів України від 17 травня 1993 року № 354 «Про безплатний проїзд пенсіонерів на транспорті загального користування»</w:t>
            </w:r>
            <w:r w:rsidR="00A54F0D">
              <w:rPr>
                <w:lang w:val="uk-UA"/>
              </w:rPr>
              <w:t xml:space="preserve"> (із змінами)</w:t>
            </w:r>
          </w:p>
        </w:tc>
      </w:tr>
    </w:tbl>
    <w:p w:rsidR="003917D0" w:rsidRPr="00426143" w:rsidRDefault="003917D0" w:rsidP="00426143">
      <w:pPr>
        <w:ind w:firstLine="567"/>
        <w:jc w:val="center"/>
        <w:rPr>
          <w:b/>
          <w:lang w:val="uk-UA"/>
        </w:rPr>
      </w:pPr>
    </w:p>
    <w:p w:rsidR="00AF7A90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III. Порядок надання компенсації за пільговий проїзд залізничним транспортом</w:t>
      </w:r>
    </w:p>
    <w:p w:rsidR="00BF3CB9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(дальні сполучення)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</w:p>
    <w:p w:rsidR="00BF3CB9" w:rsidRDefault="00BF3CB9" w:rsidP="00426143">
      <w:pPr>
        <w:ind w:firstLine="567"/>
        <w:jc w:val="both"/>
        <w:rPr>
          <w:lang w:val="uk-UA"/>
        </w:rPr>
      </w:pPr>
      <w:bookmarkStart w:id="0" w:name="_GoBack"/>
      <w:bookmarkEnd w:id="0"/>
      <w:r w:rsidRPr="00426143">
        <w:rPr>
          <w:lang w:val="uk-UA"/>
        </w:rPr>
        <w:t xml:space="preserve">Цей Порядок визначає механізм надання компенсації підприємствам-перевізникам, які здійснюють перевезення залізничним транспортом </w:t>
      </w:r>
      <w:r w:rsidR="00883966">
        <w:rPr>
          <w:lang w:val="uk-UA"/>
        </w:rPr>
        <w:t>(далі –</w:t>
      </w:r>
      <w:r w:rsidR="00883966" w:rsidRPr="00426143">
        <w:rPr>
          <w:lang w:val="uk-UA"/>
        </w:rPr>
        <w:t xml:space="preserve"> Перевізник)</w:t>
      </w:r>
      <w:r w:rsidR="00883966">
        <w:rPr>
          <w:lang w:val="uk-UA"/>
        </w:rPr>
        <w:t xml:space="preserve"> </w:t>
      </w:r>
      <w:r w:rsidRPr="00426143">
        <w:rPr>
          <w:lang w:val="uk-UA"/>
        </w:rPr>
        <w:t xml:space="preserve">за надані пільгові послуги особам, які перебувають на обліку </w:t>
      </w:r>
      <w:r w:rsidR="00C10360">
        <w:rPr>
          <w:lang w:val="uk-UA"/>
        </w:rPr>
        <w:t>в</w:t>
      </w:r>
      <w:r w:rsidRPr="00426143">
        <w:rPr>
          <w:lang w:val="uk-UA"/>
        </w:rPr>
        <w:t xml:space="preserve"> </w:t>
      </w:r>
      <w:r w:rsidR="00F665CA" w:rsidRPr="00426143">
        <w:rPr>
          <w:bCs/>
          <w:shd w:val="clear" w:color="auto" w:fill="FFFFFF"/>
          <w:lang w:val="uk-UA"/>
        </w:rPr>
        <w:t>Єдин</w:t>
      </w:r>
      <w:r w:rsidR="00C52A91">
        <w:rPr>
          <w:bCs/>
          <w:shd w:val="clear" w:color="auto" w:fill="FFFFFF"/>
          <w:lang w:val="uk-UA"/>
        </w:rPr>
        <w:t>ому</w:t>
      </w:r>
      <w:r w:rsidR="00F665CA" w:rsidRPr="00426143">
        <w:rPr>
          <w:bCs/>
          <w:shd w:val="clear" w:color="auto" w:fill="FFFFFF"/>
          <w:lang w:val="uk-UA"/>
        </w:rPr>
        <w:t xml:space="preserve"> державн</w:t>
      </w:r>
      <w:r w:rsidR="00C52A91">
        <w:rPr>
          <w:bCs/>
          <w:shd w:val="clear" w:color="auto" w:fill="FFFFFF"/>
          <w:lang w:val="uk-UA"/>
        </w:rPr>
        <w:t>ому</w:t>
      </w:r>
      <w:r w:rsidR="00F665CA" w:rsidRPr="00426143">
        <w:rPr>
          <w:bCs/>
          <w:shd w:val="clear" w:color="auto" w:fill="FFFFFF"/>
          <w:lang w:val="uk-UA"/>
        </w:rPr>
        <w:t xml:space="preserve"> автоматизован</w:t>
      </w:r>
      <w:r w:rsidR="00C52A91">
        <w:rPr>
          <w:bCs/>
          <w:shd w:val="clear" w:color="auto" w:fill="FFFFFF"/>
          <w:lang w:val="uk-UA"/>
        </w:rPr>
        <w:t>ому</w:t>
      </w:r>
      <w:r w:rsidR="00F665CA" w:rsidRPr="00426143">
        <w:rPr>
          <w:bCs/>
          <w:shd w:val="clear" w:color="auto" w:fill="FFFFFF"/>
          <w:lang w:val="uk-UA"/>
        </w:rPr>
        <w:t xml:space="preserve"> реєстр</w:t>
      </w:r>
      <w:r w:rsidR="00C52A91">
        <w:rPr>
          <w:bCs/>
          <w:shd w:val="clear" w:color="auto" w:fill="FFFFFF"/>
          <w:lang w:val="uk-UA"/>
        </w:rPr>
        <w:t>і</w:t>
      </w:r>
      <w:r w:rsidR="00F665CA" w:rsidRPr="00426143">
        <w:rPr>
          <w:bCs/>
          <w:shd w:val="clear" w:color="auto" w:fill="FFFFFF"/>
          <w:lang w:val="uk-UA"/>
        </w:rPr>
        <w:t xml:space="preserve"> </w:t>
      </w:r>
      <w:r w:rsidR="00F665CA" w:rsidRPr="00426143">
        <w:rPr>
          <w:bCs/>
          <w:shd w:val="clear" w:color="auto" w:fill="FFFFFF"/>
          <w:lang w:val="uk-UA"/>
        </w:rPr>
        <w:lastRenderedPageBreak/>
        <w:t>осіб</w:t>
      </w:r>
      <w:r w:rsidR="003B215F">
        <w:rPr>
          <w:bCs/>
          <w:shd w:val="clear" w:color="auto" w:fill="FFFFFF"/>
          <w:lang w:val="uk-UA"/>
        </w:rPr>
        <w:t xml:space="preserve">, </w:t>
      </w:r>
      <w:r w:rsidR="00227E80">
        <w:rPr>
          <w:bCs/>
          <w:shd w:val="clear" w:color="auto" w:fill="FFFFFF"/>
          <w:lang w:val="uk-UA"/>
        </w:rPr>
        <w:t>які</w:t>
      </w:r>
      <w:r w:rsidR="00F665CA" w:rsidRPr="00426143">
        <w:rPr>
          <w:bCs/>
          <w:shd w:val="clear" w:color="auto" w:fill="FFFFFF"/>
          <w:lang w:val="uk-UA"/>
        </w:rPr>
        <w:t xml:space="preserve"> мають право на пільги</w:t>
      </w:r>
      <w:r w:rsidR="003B215F">
        <w:rPr>
          <w:bCs/>
          <w:shd w:val="clear" w:color="auto" w:fill="FFFFFF"/>
          <w:lang w:val="uk-UA"/>
        </w:rPr>
        <w:t>,</w:t>
      </w:r>
      <w:r w:rsidR="003B215F">
        <w:rPr>
          <w:lang w:val="uk-UA"/>
        </w:rPr>
        <w:t xml:space="preserve"> </w:t>
      </w:r>
      <w:r w:rsidR="00D80399">
        <w:rPr>
          <w:lang w:val="uk-UA"/>
        </w:rPr>
        <w:t xml:space="preserve">що </w:t>
      </w:r>
      <w:r w:rsidRPr="00426143">
        <w:rPr>
          <w:lang w:val="uk-UA"/>
        </w:rPr>
        <w:t>зареє</w:t>
      </w:r>
      <w:r w:rsidR="003B215F">
        <w:rPr>
          <w:lang w:val="uk-UA"/>
        </w:rPr>
        <w:t>стровані та</w:t>
      </w:r>
      <w:r w:rsidRPr="00426143">
        <w:rPr>
          <w:lang w:val="uk-UA"/>
        </w:rPr>
        <w:t xml:space="preserve"> проживають на території Межівської се</w:t>
      </w:r>
      <w:r w:rsidR="003B215F">
        <w:rPr>
          <w:lang w:val="uk-UA"/>
        </w:rPr>
        <w:t>лищної територіальної громади і</w:t>
      </w:r>
      <w:r w:rsidRPr="00426143">
        <w:rPr>
          <w:lang w:val="uk-UA"/>
        </w:rPr>
        <w:t xml:space="preserve"> відносяться до таких категорій пільговиків: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учасники бойових дій;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особи з інвалідністю внаслідок війни;</w:t>
      </w:r>
    </w:p>
    <w:p w:rsidR="00BF3CB9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особи, які супроводжують осіб з інвалідністю внаслідок війни І групи;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військової служби;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органів внутрішніх справ;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Національної поліції;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ветерани податкової </w:t>
      </w:r>
      <w:r w:rsidR="003B215F">
        <w:rPr>
          <w:lang w:val="uk-UA"/>
        </w:rPr>
        <w:t>по</w:t>
      </w:r>
      <w:r w:rsidRPr="00426143">
        <w:rPr>
          <w:lang w:val="uk-UA"/>
        </w:rPr>
        <w:t>ліції;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служби цивільного захисту;</w:t>
      </w:r>
    </w:p>
    <w:p w:rsidR="00BF3CB9" w:rsidRPr="00426143" w:rsidRDefault="003B215F" w:rsidP="00426143">
      <w:pPr>
        <w:ind w:firstLine="567"/>
        <w:jc w:val="both"/>
        <w:rPr>
          <w:lang w:val="uk-UA"/>
        </w:rPr>
      </w:pPr>
      <w:r>
        <w:rPr>
          <w:lang w:val="uk-UA"/>
        </w:rPr>
        <w:t>ветерани Д</w:t>
      </w:r>
      <w:r w:rsidR="00BF3CB9" w:rsidRPr="00426143">
        <w:rPr>
          <w:lang w:val="uk-UA"/>
        </w:rPr>
        <w:t>ержавної пожежної охорони;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Державної кримінально-виконавчої служби;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Державної служби спеціального зв’язку та захисту інформації України;</w:t>
      </w:r>
    </w:p>
    <w:p w:rsidR="00BF3CB9" w:rsidRDefault="00BF3CB9" w:rsidP="00426143">
      <w:pPr>
        <w:ind w:firstLine="567"/>
        <w:rPr>
          <w:lang w:val="uk-UA"/>
        </w:rPr>
      </w:pPr>
      <w:r w:rsidRPr="00426143">
        <w:rPr>
          <w:lang w:val="uk-UA"/>
        </w:rPr>
        <w:t>військовослужбовці, які стали особами з інвалідністю внаслідок бойових дій;</w:t>
      </w:r>
    </w:p>
    <w:p w:rsidR="00BF3CB9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батьки військовослужбовців, які загинули чи померли або пропали безвісти під час проходження військової служби;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громадяни, які постраждали внаслідок Чорнобильської катастрофи, віднесені до категорії 1;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учасники ліквідації наслідків аварії на Ч</w:t>
      </w:r>
      <w:r w:rsidR="00323853">
        <w:rPr>
          <w:lang w:val="uk-UA"/>
        </w:rPr>
        <w:t xml:space="preserve">орнобильській </w:t>
      </w:r>
      <w:r w:rsidRPr="00426143">
        <w:rPr>
          <w:lang w:val="uk-UA"/>
        </w:rPr>
        <w:t>АЕС, які належать до категорії 2.</w:t>
      </w:r>
    </w:p>
    <w:p w:rsidR="00BF3CB9" w:rsidRDefault="003B215F" w:rsidP="003B215F">
      <w:pPr>
        <w:ind w:firstLine="567"/>
        <w:jc w:val="both"/>
        <w:rPr>
          <w:lang w:val="uk-UA"/>
        </w:rPr>
      </w:pPr>
      <w:r>
        <w:rPr>
          <w:lang w:val="uk-UA"/>
        </w:rPr>
        <w:t>У</w:t>
      </w:r>
      <w:r w:rsidR="00BF3CB9" w:rsidRPr="00426143">
        <w:rPr>
          <w:lang w:val="uk-UA"/>
        </w:rPr>
        <w:t xml:space="preserve"> період з </w:t>
      </w:r>
      <w:r>
        <w:rPr>
          <w:lang w:val="uk-UA"/>
        </w:rPr>
        <w:t>0</w:t>
      </w:r>
      <w:r w:rsidR="00BF3CB9" w:rsidRPr="00426143">
        <w:rPr>
          <w:lang w:val="uk-UA"/>
        </w:rPr>
        <w:t>1 жовтня по 15 травня: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особи з інвалідністю </w:t>
      </w:r>
      <w:r w:rsidR="009870B3">
        <w:rPr>
          <w:lang w:val="uk-UA"/>
        </w:rPr>
        <w:t>І</w:t>
      </w:r>
      <w:r w:rsidRPr="00426143">
        <w:rPr>
          <w:lang w:val="uk-UA"/>
        </w:rPr>
        <w:t xml:space="preserve">, </w:t>
      </w:r>
      <w:r w:rsidR="009870B3">
        <w:rPr>
          <w:lang w:val="uk-UA"/>
        </w:rPr>
        <w:t>ІІ</w:t>
      </w:r>
      <w:r w:rsidRPr="00426143">
        <w:rPr>
          <w:lang w:val="uk-UA"/>
        </w:rPr>
        <w:t xml:space="preserve">, </w:t>
      </w:r>
      <w:r w:rsidR="009870B3">
        <w:rPr>
          <w:lang w:val="uk-UA"/>
        </w:rPr>
        <w:t>ІІІ</w:t>
      </w:r>
      <w:r w:rsidRPr="00426143">
        <w:rPr>
          <w:lang w:val="uk-UA"/>
        </w:rPr>
        <w:t xml:space="preserve"> груп;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діти з інвалідністю;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особи, які супроводжують осіб з інвалідністю </w:t>
      </w:r>
      <w:r w:rsidR="009870B3">
        <w:rPr>
          <w:lang w:val="uk-UA"/>
        </w:rPr>
        <w:t>І</w:t>
      </w:r>
      <w:r w:rsidRPr="00426143">
        <w:rPr>
          <w:lang w:val="uk-UA"/>
        </w:rPr>
        <w:t xml:space="preserve"> групи або дітей з інвалідністю </w:t>
      </w:r>
      <w:r w:rsidRPr="00426143">
        <w:rPr>
          <w:shd w:val="clear" w:color="auto" w:fill="FFFFFF"/>
          <w:lang w:val="uk-UA"/>
        </w:rPr>
        <w:t>(не більше однієї особи, яка супроводжує особу з інвалідністю або дитину з інвалідністю)</w:t>
      </w:r>
      <w:r w:rsidRPr="00426143">
        <w:rPr>
          <w:lang w:val="uk-UA"/>
        </w:rPr>
        <w:t>.</w:t>
      </w:r>
    </w:p>
    <w:p w:rsidR="001A042E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Фінансування видатків на компенсацію </w:t>
      </w:r>
      <w:r w:rsidR="00B12C42" w:rsidRPr="00426143">
        <w:rPr>
          <w:lang w:val="uk-UA"/>
        </w:rPr>
        <w:t>Перевізник</w:t>
      </w:r>
      <w:r w:rsidR="00B12C42">
        <w:rPr>
          <w:lang w:val="uk-UA"/>
        </w:rPr>
        <w:t>у</w:t>
      </w:r>
      <w:r w:rsidRPr="00426143">
        <w:rPr>
          <w:lang w:val="uk-UA"/>
        </w:rPr>
        <w:t xml:space="preserve"> за пільгові перевезення окремих категорій громадян залізничним транспортом здійснюється з 01 січня по 31 грудня поточного року в межах асигнувань, передбачених бюджетом Межівської селищної територіальної громади н</w:t>
      </w:r>
      <w:r w:rsidR="001A042E">
        <w:rPr>
          <w:lang w:val="uk-UA"/>
        </w:rPr>
        <w:t>а підставі укладених договорів.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Оплата компенсаційних виплат за грудень минулого року здійснюється </w:t>
      </w:r>
      <w:r w:rsidR="00884AC4" w:rsidRPr="00426143">
        <w:rPr>
          <w:lang w:val="uk-UA"/>
        </w:rPr>
        <w:t xml:space="preserve">відділом з питань соціального захисту населення </w:t>
      </w:r>
      <w:r w:rsidRPr="00426143">
        <w:rPr>
          <w:lang w:val="uk-UA"/>
        </w:rPr>
        <w:t>Межівської селищної ради у січні наступного року.</w:t>
      </w:r>
      <w:r w:rsidR="001A042E">
        <w:rPr>
          <w:lang w:val="uk-UA"/>
        </w:rPr>
        <w:t xml:space="preserve"> </w:t>
      </w:r>
      <w:r w:rsidRPr="00426143">
        <w:rPr>
          <w:lang w:val="uk-UA"/>
        </w:rPr>
        <w:t>Оплата компенсаційних виплат за грудень 202</w:t>
      </w:r>
      <w:r w:rsidR="00B30B3B" w:rsidRPr="00426143">
        <w:rPr>
          <w:lang w:val="uk-UA"/>
        </w:rPr>
        <w:t>3</w:t>
      </w:r>
      <w:r w:rsidRPr="00426143">
        <w:rPr>
          <w:lang w:val="uk-UA"/>
        </w:rPr>
        <w:t xml:space="preserve"> року здійснюється </w:t>
      </w:r>
      <w:r w:rsidR="00884AC4" w:rsidRPr="00426143">
        <w:rPr>
          <w:lang w:val="uk-UA"/>
        </w:rPr>
        <w:t>відділом з питань соціального захисту населення</w:t>
      </w:r>
      <w:r w:rsidRPr="00426143">
        <w:rPr>
          <w:lang w:val="uk-UA"/>
        </w:rPr>
        <w:t xml:space="preserve"> Межівської селищної ради у 202</w:t>
      </w:r>
      <w:r w:rsidR="00B30B3B" w:rsidRPr="00426143">
        <w:rPr>
          <w:lang w:val="uk-UA"/>
        </w:rPr>
        <w:t>4</w:t>
      </w:r>
      <w:r w:rsidRPr="00426143">
        <w:rPr>
          <w:lang w:val="uk-UA"/>
        </w:rPr>
        <w:t xml:space="preserve"> році.</w:t>
      </w:r>
    </w:p>
    <w:p w:rsidR="00BF3CB9" w:rsidRPr="00426143" w:rsidRDefault="00C65219" w:rsidP="00426143">
      <w:pPr>
        <w:ind w:firstLine="567"/>
        <w:jc w:val="both"/>
        <w:rPr>
          <w:lang w:val="uk-UA"/>
        </w:rPr>
      </w:pPr>
      <w:r>
        <w:rPr>
          <w:lang w:val="uk-UA"/>
        </w:rPr>
        <w:t>Перевізник</w:t>
      </w:r>
      <w:r w:rsidR="00BF3CB9" w:rsidRPr="00426143">
        <w:rPr>
          <w:lang w:val="uk-UA"/>
        </w:rPr>
        <w:t xml:space="preserve"> щомісяця нада</w:t>
      </w:r>
      <w:r>
        <w:rPr>
          <w:lang w:val="uk-UA"/>
        </w:rPr>
        <w:t>є до</w:t>
      </w:r>
      <w:r w:rsidR="00BF3CB9" w:rsidRPr="00426143">
        <w:rPr>
          <w:lang w:val="uk-UA"/>
        </w:rPr>
        <w:t xml:space="preserve"> </w:t>
      </w:r>
      <w:r w:rsidR="00884AC4" w:rsidRPr="00426143">
        <w:rPr>
          <w:lang w:val="uk-UA"/>
        </w:rPr>
        <w:t>відділу з питань соціального захисту населення</w:t>
      </w:r>
      <w:r w:rsidR="00BF3CB9" w:rsidRPr="00426143">
        <w:rPr>
          <w:lang w:val="uk-UA"/>
        </w:rPr>
        <w:t xml:space="preserve"> Межівської селищної ради реєстри </w:t>
      </w:r>
      <w:r>
        <w:rPr>
          <w:lang w:val="uk-UA"/>
        </w:rPr>
        <w:t>Пільговиків</w:t>
      </w:r>
      <w:r w:rsidR="00BF3CB9" w:rsidRPr="00426143">
        <w:rPr>
          <w:lang w:val="uk-UA"/>
        </w:rPr>
        <w:t>, яким оформлені квитки на проїзд у прямому та місцевому сполученні за звітний місяць на паперових та електронних носіях.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Відділ</w:t>
      </w:r>
      <w:r w:rsidR="00884AC4" w:rsidRPr="00426143">
        <w:rPr>
          <w:lang w:val="uk-UA"/>
        </w:rPr>
        <w:t xml:space="preserve"> з питань </w:t>
      </w:r>
      <w:r w:rsidRPr="00426143">
        <w:rPr>
          <w:lang w:val="uk-UA"/>
        </w:rPr>
        <w:t>соціального захисту населення Межівської селищної ради здійснює контроль за достовірністю наданої П</w:t>
      </w:r>
      <w:r w:rsidR="00655723">
        <w:rPr>
          <w:lang w:val="uk-UA"/>
        </w:rPr>
        <w:t>еревізником</w:t>
      </w:r>
      <w:r w:rsidRPr="00426143">
        <w:rPr>
          <w:lang w:val="uk-UA"/>
        </w:rPr>
        <w:t xml:space="preserve"> інформації та щомісяця надає звірені списки </w:t>
      </w:r>
      <w:r w:rsidR="00655723">
        <w:rPr>
          <w:lang w:val="uk-UA"/>
        </w:rPr>
        <w:t>Пільговиків</w:t>
      </w:r>
      <w:r w:rsidRPr="00426143">
        <w:rPr>
          <w:lang w:val="uk-UA"/>
        </w:rPr>
        <w:t xml:space="preserve"> і відповідні документи для відшкодування витрат П</w:t>
      </w:r>
      <w:r w:rsidR="00BB5FAF">
        <w:rPr>
          <w:lang w:val="uk-UA"/>
        </w:rPr>
        <w:t>еревізнику</w:t>
      </w:r>
      <w:r w:rsidRPr="00426143">
        <w:rPr>
          <w:lang w:val="uk-UA"/>
        </w:rPr>
        <w:t xml:space="preserve"> за рахунок коштів бюджету Межівської селищної територіальної громади в межах асигнувань, затверджених на відповідний захід.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</w:p>
    <w:p w:rsidR="00BF3CB9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IV. Порядок надання компенсації за пільговий проїзд на внутрішніх лініях</w:t>
      </w:r>
    </w:p>
    <w:p w:rsidR="00BF3CB9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залізничним транспортом у приміському сполученні</w:t>
      </w:r>
    </w:p>
    <w:p w:rsidR="00AF7A90" w:rsidRPr="00426143" w:rsidRDefault="00AF7A90" w:rsidP="00426143">
      <w:pPr>
        <w:jc w:val="center"/>
        <w:rPr>
          <w:b/>
          <w:lang w:val="uk-UA"/>
        </w:rPr>
      </w:pPr>
    </w:p>
    <w:p w:rsidR="000B25DA" w:rsidRDefault="000B25DA" w:rsidP="00FF1BA1">
      <w:pPr>
        <w:ind w:firstLine="567"/>
        <w:jc w:val="both"/>
        <w:rPr>
          <w:lang w:val="uk-UA"/>
        </w:rPr>
      </w:pPr>
      <w:r w:rsidRPr="000B25DA">
        <w:rPr>
          <w:lang w:val="uk-UA"/>
        </w:rPr>
        <w:t>Порядок надання компенсації за пільговий проїзд на внутрішніх лініях</w:t>
      </w:r>
      <w:r>
        <w:rPr>
          <w:lang w:val="uk-UA"/>
        </w:rPr>
        <w:t xml:space="preserve"> </w:t>
      </w:r>
      <w:r w:rsidRPr="000B25DA">
        <w:rPr>
          <w:lang w:val="uk-UA"/>
        </w:rPr>
        <w:t>залізничним транспортом у приміському сполученні</w:t>
      </w:r>
      <w:r>
        <w:rPr>
          <w:lang w:val="uk-UA"/>
        </w:rPr>
        <w:t xml:space="preserve"> </w:t>
      </w:r>
      <w:r w:rsidR="00BF3CB9" w:rsidRPr="00426143">
        <w:rPr>
          <w:lang w:val="uk-UA"/>
        </w:rPr>
        <w:t xml:space="preserve">визначає механізм надання компенсації підприємствам-перевізникам, які здійснюють перевезення залізничним транспортом (далі </w:t>
      </w:r>
      <w:r w:rsidR="001A042E">
        <w:rPr>
          <w:lang w:val="uk-UA"/>
        </w:rPr>
        <w:t>–</w:t>
      </w:r>
      <w:r w:rsidR="00BF3CB9" w:rsidRPr="00426143">
        <w:rPr>
          <w:lang w:val="uk-UA"/>
        </w:rPr>
        <w:t xml:space="preserve"> П</w:t>
      </w:r>
      <w:r>
        <w:rPr>
          <w:lang w:val="uk-UA"/>
        </w:rPr>
        <w:t>еревізник</w:t>
      </w:r>
      <w:r w:rsidR="00BF3CB9" w:rsidRPr="00426143">
        <w:rPr>
          <w:lang w:val="uk-UA"/>
        </w:rPr>
        <w:t>) у приміському сполученні за надані пільгові послуги особам, які перебувають на обліку</w:t>
      </w:r>
      <w:r>
        <w:rPr>
          <w:lang w:val="uk-UA"/>
        </w:rPr>
        <w:t xml:space="preserve"> </w:t>
      </w:r>
      <w:r w:rsidR="00C10360">
        <w:rPr>
          <w:lang w:val="uk-UA"/>
        </w:rPr>
        <w:t>в</w:t>
      </w:r>
      <w:r w:rsidRPr="00426143">
        <w:rPr>
          <w:lang w:val="uk-UA"/>
        </w:rPr>
        <w:t xml:space="preserve"> </w:t>
      </w:r>
      <w:r w:rsidRPr="00426143">
        <w:rPr>
          <w:bCs/>
          <w:shd w:val="clear" w:color="auto" w:fill="FFFFFF"/>
          <w:lang w:val="uk-UA"/>
        </w:rPr>
        <w:t>Єдин</w:t>
      </w:r>
      <w:r>
        <w:rPr>
          <w:bCs/>
          <w:shd w:val="clear" w:color="auto" w:fill="FFFFFF"/>
          <w:lang w:val="uk-UA"/>
        </w:rPr>
        <w:t>ому</w:t>
      </w:r>
      <w:r w:rsidRPr="00426143">
        <w:rPr>
          <w:bCs/>
          <w:shd w:val="clear" w:color="auto" w:fill="FFFFFF"/>
          <w:lang w:val="uk-UA"/>
        </w:rPr>
        <w:t xml:space="preserve"> державн</w:t>
      </w:r>
      <w:r>
        <w:rPr>
          <w:bCs/>
          <w:shd w:val="clear" w:color="auto" w:fill="FFFFFF"/>
          <w:lang w:val="uk-UA"/>
        </w:rPr>
        <w:t>ому</w:t>
      </w:r>
      <w:r w:rsidRPr="00426143">
        <w:rPr>
          <w:bCs/>
          <w:shd w:val="clear" w:color="auto" w:fill="FFFFFF"/>
          <w:lang w:val="uk-UA"/>
        </w:rPr>
        <w:t xml:space="preserve"> автоматизован</w:t>
      </w:r>
      <w:r>
        <w:rPr>
          <w:bCs/>
          <w:shd w:val="clear" w:color="auto" w:fill="FFFFFF"/>
          <w:lang w:val="uk-UA"/>
        </w:rPr>
        <w:t>ому</w:t>
      </w:r>
      <w:r w:rsidRPr="00426143">
        <w:rPr>
          <w:bCs/>
          <w:shd w:val="clear" w:color="auto" w:fill="FFFFFF"/>
          <w:lang w:val="uk-UA"/>
        </w:rPr>
        <w:t xml:space="preserve"> реєстр</w:t>
      </w:r>
      <w:r>
        <w:rPr>
          <w:bCs/>
          <w:shd w:val="clear" w:color="auto" w:fill="FFFFFF"/>
          <w:lang w:val="uk-UA"/>
        </w:rPr>
        <w:t>і</w:t>
      </w:r>
      <w:r w:rsidRPr="00426143">
        <w:rPr>
          <w:bCs/>
          <w:shd w:val="clear" w:color="auto" w:fill="FFFFFF"/>
          <w:lang w:val="uk-UA"/>
        </w:rPr>
        <w:t xml:space="preserve"> осіб</w:t>
      </w:r>
      <w:r>
        <w:rPr>
          <w:bCs/>
          <w:shd w:val="clear" w:color="auto" w:fill="FFFFFF"/>
          <w:lang w:val="uk-UA"/>
        </w:rPr>
        <w:t xml:space="preserve">, </w:t>
      </w:r>
      <w:r w:rsidR="00030AB6">
        <w:rPr>
          <w:bCs/>
          <w:shd w:val="clear" w:color="auto" w:fill="FFFFFF"/>
          <w:lang w:val="uk-UA"/>
        </w:rPr>
        <w:t>які</w:t>
      </w:r>
      <w:r w:rsidRPr="00426143">
        <w:rPr>
          <w:bCs/>
          <w:shd w:val="clear" w:color="auto" w:fill="FFFFFF"/>
          <w:lang w:val="uk-UA"/>
        </w:rPr>
        <w:t xml:space="preserve"> мають право на пільги</w:t>
      </w:r>
      <w:r>
        <w:rPr>
          <w:bCs/>
          <w:shd w:val="clear" w:color="auto" w:fill="FFFFFF"/>
          <w:lang w:val="uk-UA"/>
        </w:rPr>
        <w:t>,</w:t>
      </w:r>
      <w:r w:rsidR="00D80399">
        <w:rPr>
          <w:bCs/>
          <w:shd w:val="clear" w:color="auto" w:fill="FFFFFF"/>
          <w:lang w:val="uk-UA"/>
        </w:rPr>
        <w:t xml:space="preserve"> що</w:t>
      </w:r>
      <w:r>
        <w:rPr>
          <w:lang w:val="uk-UA"/>
        </w:rPr>
        <w:t xml:space="preserve"> </w:t>
      </w:r>
      <w:r w:rsidRPr="00426143">
        <w:rPr>
          <w:lang w:val="uk-UA"/>
        </w:rPr>
        <w:t>зареє</w:t>
      </w:r>
      <w:r>
        <w:rPr>
          <w:lang w:val="uk-UA"/>
        </w:rPr>
        <w:t>стровані та</w:t>
      </w:r>
      <w:r w:rsidRPr="00426143">
        <w:rPr>
          <w:lang w:val="uk-UA"/>
        </w:rPr>
        <w:t xml:space="preserve"> проживають на території Межівської се</w:t>
      </w:r>
      <w:r>
        <w:rPr>
          <w:lang w:val="uk-UA"/>
        </w:rPr>
        <w:t>лищної територіальної громади і</w:t>
      </w:r>
      <w:r w:rsidRPr="00426143">
        <w:rPr>
          <w:lang w:val="uk-UA"/>
        </w:rPr>
        <w:t xml:space="preserve"> відносяться до таких категорій пільговиків</w:t>
      </w:r>
      <w:r>
        <w:rPr>
          <w:lang w:val="uk-UA"/>
        </w:rPr>
        <w:t>: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lastRenderedPageBreak/>
        <w:t>учасники бойових дій;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особи з інвалідністю внаслідок війни;</w:t>
      </w:r>
    </w:p>
    <w:p w:rsidR="00AF530B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особи, які супроводжують осіб з інвалідністю внаслідок війни І групи;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військової служби;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органів внутрішніх справ;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Національної поліції;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ветерани податкової </w:t>
      </w:r>
      <w:r>
        <w:rPr>
          <w:lang w:val="uk-UA"/>
        </w:rPr>
        <w:t>по</w:t>
      </w:r>
      <w:r w:rsidRPr="00426143">
        <w:rPr>
          <w:lang w:val="uk-UA"/>
        </w:rPr>
        <w:t>ліції;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служби цивільного захисту;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>
        <w:rPr>
          <w:lang w:val="uk-UA"/>
        </w:rPr>
        <w:t>ветерани Д</w:t>
      </w:r>
      <w:r w:rsidRPr="00426143">
        <w:rPr>
          <w:lang w:val="uk-UA"/>
        </w:rPr>
        <w:t>ержавної пожежної охорони;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Державної кримінально-виконавчої служби;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ветерани Державної служби спеціального зв’язку та захисту інформації України;</w:t>
      </w:r>
    </w:p>
    <w:p w:rsidR="00AF530B" w:rsidRDefault="00AF530B" w:rsidP="00AF530B">
      <w:pPr>
        <w:ind w:firstLine="567"/>
        <w:rPr>
          <w:lang w:val="uk-UA"/>
        </w:rPr>
      </w:pPr>
      <w:r w:rsidRPr="00426143">
        <w:rPr>
          <w:lang w:val="uk-UA"/>
        </w:rPr>
        <w:t>військовослужбовці, які стали особами з інвалідністю внаслідок бойових дій;</w:t>
      </w:r>
    </w:p>
    <w:p w:rsidR="00AF530B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батьки військовослужбовців, які загинули чи померли або пропали безвісти під час проходження військової служби;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громадяни, які постраждали внаслідок Чорнобильської катастрофи, віднесені до категорії 1;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учасники ліквідації наслідків аварії на Ч</w:t>
      </w:r>
      <w:r>
        <w:rPr>
          <w:lang w:val="uk-UA"/>
        </w:rPr>
        <w:t xml:space="preserve">орнобильській </w:t>
      </w:r>
      <w:r w:rsidRPr="00426143">
        <w:rPr>
          <w:lang w:val="uk-UA"/>
        </w:rPr>
        <w:t>АЕС, які належать до категорії 2</w:t>
      </w:r>
      <w:r>
        <w:rPr>
          <w:lang w:val="uk-UA"/>
        </w:rPr>
        <w:t>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особи з інвалідністю </w:t>
      </w:r>
      <w:r>
        <w:rPr>
          <w:lang w:val="uk-UA"/>
        </w:rPr>
        <w:t>І</w:t>
      </w:r>
      <w:r w:rsidRPr="00426143">
        <w:rPr>
          <w:lang w:val="uk-UA"/>
        </w:rPr>
        <w:t xml:space="preserve">, </w:t>
      </w:r>
      <w:r>
        <w:rPr>
          <w:lang w:val="uk-UA"/>
        </w:rPr>
        <w:t>ІІ</w:t>
      </w:r>
      <w:r w:rsidRPr="00426143">
        <w:rPr>
          <w:lang w:val="uk-UA"/>
        </w:rPr>
        <w:t xml:space="preserve">, </w:t>
      </w:r>
      <w:r>
        <w:rPr>
          <w:lang w:val="uk-UA"/>
        </w:rPr>
        <w:t>ІІІ</w:t>
      </w:r>
      <w:r w:rsidRPr="00426143">
        <w:rPr>
          <w:lang w:val="uk-UA"/>
        </w:rPr>
        <w:t xml:space="preserve"> груп;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>діти з інвалідністю;</w:t>
      </w:r>
    </w:p>
    <w:p w:rsidR="00AF530B" w:rsidRPr="00426143" w:rsidRDefault="00AF530B" w:rsidP="00AF530B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особи, які супроводжують осіб з інвалідністю </w:t>
      </w:r>
      <w:r>
        <w:rPr>
          <w:lang w:val="uk-UA"/>
        </w:rPr>
        <w:t>І</w:t>
      </w:r>
      <w:r w:rsidRPr="00426143">
        <w:rPr>
          <w:lang w:val="uk-UA"/>
        </w:rPr>
        <w:t xml:space="preserve"> групи або дітей з інвалідністю </w:t>
      </w:r>
      <w:r w:rsidRPr="00426143">
        <w:rPr>
          <w:shd w:val="clear" w:color="auto" w:fill="FFFFFF"/>
          <w:lang w:val="uk-UA"/>
        </w:rPr>
        <w:t>(не більше однієї особи, яка супроводжує особу з інвалідністю або дитину з інвалідністю)</w:t>
      </w:r>
      <w:r w:rsidR="00D34DC2">
        <w:rPr>
          <w:shd w:val="clear" w:color="auto" w:fill="FFFFFF"/>
          <w:lang w:val="uk-UA"/>
        </w:rPr>
        <w:t>;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діти з багатодітної сім’ї;</w:t>
      </w:r>
    </w:p>
    <w:p w:rsidR="00BF3CB9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пенсіонери за віком.</w:t>
      </w:r>
    </w:p>
    <w:p w:rsidR="007C2BB3" w:rsidRDefault="007C2BB3" w:rsidP="007C2BB3">
      <w:pPr>
        <w:ind w:firstLine="567"/>
        <w:jc w:val="both"/>
        <w:rPr>
          <w:lang w:val="uk-UA"/>
        </w:rPr>
      </w:pPr>
      <w:r w:rsidRPr="00426143">
        <w:rPr>
          <w:lang w:val="uk-UA"/>
        </w:rPr>
        <w:t>Фінансування видатків на компенсацію Перевізник</w:t>
      </w:r>
      <w:r>
        <w:rPr>
          <w:lang w:val="uk-UA"/>
        </w:rPr>
        <w:t>у</w:t>
      </w:r>
      <w:r w:rsidRPr="00426143">
        <w:rPr>
          <w:lang w:val="uk-UA"/>
        </w:rPr>
        <w:t xml:space="preserve"> за пільгові перевезення окремих категорій громадян залізничним транспортом здійснюється з 01 січня по 31 грудня поточного року в межах асигнувань, передбачених бюджетом Межівської селищної територіальної громади н</w:t>
      </w:r>
      <w:r>
        <w:rPr>
          <w:lang w:val="uk-UA"/>
        </w:rPr>
        <w:t>а підставі укладених договорів.</w:t>
      </w:r>
    </w:p>
    <w:p w:rsidR="007C2BB3" w:rsidRDefault="007C2BB3" w:rsidP="007C2BB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Оплата компенсаційних виплат за грудень минулого року здійснюється </w:t>
      </w:r>
      <w:r w:rsidRPr="00F43782">
        <w:rPr>
          <w:lang w:val="uk-UA"/>
        </w:rPr>
        <w:t>відділом з питань соціального захисту населення Межівської селищної ради у</w:t>
      </w:r>
      <w:r w:rsidRPr="00426143">
        <w:rPr>
          <w:lang w:val="uk-UA"/>
        </w:rPr>
        <w:t xml:space="preserve"> січні наступного року.</w:t>
      </w:r>
      <w:r>
        <w:rPr>
          <w:lang w:val="uk-UA"/>
        </w:rPr>
        <w:t xml:space="preserve"> </w:t>
      </w:r>
      <w:r w:rsidRPr="00426143">
        <w:rPr>
          <w:lang w:val="uk-UA"/>
        </w:rPr>
        <w:t>Оплата компенсаційних виплат за грудень 2023 року здійснюється відділом з питань соціального захисту населення Межівської селищної ради у 2024 році.</w:t>
      </w:r>
    </w:p>
    <w:p w:rsidR="00AF70B7" w:rsidRPr="00426143" w:rsidRDefault="00AF70B7" w:rsidP="00AF70B7">
      <w:pPr>
        <w:ind w:firstLine="567"/>
        <w:jc w:val="both"/>
        <w:rPr>
          <w:lang w:val="uk-UA"/>
        </w:rPr>
      </w:pPr>
      <w:r w:rsidRPr="00426143">
        <w:rPr>
          <w:lang w:val="uk-UA"/>
        </w:rPr>
        <w:t>Підприємства, які надали послуги з пільгового перевезення залізничним транспортом у приміському сполученні окремих категорій громадян, відповідно до Порядку розрахунку обсягів компенсаційних виплат за пільгові перевезення залізничним транспортом окремих категорій громадян, затвердженого постановою Кабінету Міністрів України від 16 грудня 2009 року № 1359</w:t>
      </w:r>
      <w:r w:rsidR="00725210">
        <w:rPr>
          <w:lang w:val="uk-UA"/>
        </w:rPr>
        <w:t xml:space="preserve"> (із змінами)</w:t>
      </w:r>
      <w:r w:rsidRPr="00426143">
        <w:rPr>
          <w:lang w:val="uk-UA"/>
        </w:rPr>
        <w:t xml:space="preserve">, щомісяця надають відділу з питань соціального захисту населення Межівської селищної ради облікову форму про недоотримані кошти за перевезення залізничним транспортом </w:t>
      </w:r>
      <w:r w:rsidR="00725210">
        <w:rPr>
          <w:lang w:val="uk-UA"/>
        </w:rPr>
        <w:t>у</w:t>
      </w:r>
      <w:r w:rsidRPr="00426143">
        <w:rPr>
          <w:lang w:val="uk-UA"/>
        </w:rPr>
        <w:t xml:space="preserve"> приміському сполученні за звітний місяць на паперових і електронних носіях.</w:t>
      </w:r>
    </w:p>
    <w:p w:rsidR="007C2BB3" w:rsidRPr="00426143" w:rsidRDefault="007C2BB3" w:rsidP="007C2BB3">
      <w:pPr>
        <w:ind w:firstLine="567"/>
        <w:jc w:val="both"/>
        <w:rPr>
          <w:lang w:val="uk-UA"/>
        </w:rPr>
      </w:pPr>
      <w:r w:rsidRPr="00426143">
        <w:rPr>
          <w:lang w:val="uk-UA"/>
        </w:rPr>
        <w:t>Відділ з питань соціального захисту населення Межівської селищної ради здійснює контроль за достовірністю наданої П</w:t>
      </w:r>
      <w:r>
        <w:rPr>
          <w:lang w:val="uk-UA"/>
        </w:rPr>
        <w:t>еревізником</w:t>
      </w:r>
      <w:r w:rsidRPr="00426143">
        <w:rPr>
          <w:lang w:val="uk-UA"/>
        </w:rPr>
        <w:t xml:space="preserve"> інформації та щомісяця надає звірені списки </w:t>
      </w:r>
      <w:r>
        <w:rPr>
          <w:lang w:val="uk-UA"/>
        </w:rPr>
        <w:t>Пільговиків</w:t>
      </w:r>
      <w:r w:rsidRPr="00426143">
        <w:rPr>
          <w:lang w:val="uk-UA"/>
        </w:rPr>
        <w:t xml:space="preserve"> і відповідні документи для відшкодування витрат П</w:t>
      </w:r>
      <w:r>
        <w:rPr>
          <w:lang w:val="uk-UA"/>
        </w:rPr>
        <w:t>еревізнику</w:t>
      </w:r>
      <w:r w:rsidRPr="00426143">
        <w:rPr>
          <w:lang w:val="uk-UA"/>
        </w:rPr>
        <w:t xml:space="preserve"> за рахунок коштів бюджету Межівської селищної територіальної громади в межах асигнувань, затверджених на відповідний захід.</w:t>
      </w:r>
    </w:p>
    <w:p w:rsidR="007C2BB3" w:rsidRDefault="007C2BB3" w:rsidP="00426143">
      <w:pPr>
        <w:ind w:firstLine="567"/>
        <w:jc w:val="both"/>
        <w:rPr>
          <w:lang w:val="uk-UA"/>
        </w:rPr>
      </w:pPr>
    </w:p>
    <w:p w:rsidR="00BF3CB9" w:rsidRPr="00426143" w:rsidRDefault="00BF3CB9" w:rsidP="00426143">
      <w:pPr>
        <w:jc w:val="center"/>
        <w:rPr>
          <w:b/>
          <w:lang w:val="uk-UA"/>
        </w:rPr>
      </w:pPr>
      <w:r w:rsidRPr="00426143">
        <w:rPr>
          <w:b/>
          <w:lang w:val="uk-UA"/>
        </w:rPr>
        <w:t>V. Облік фактичних перевезень громадян, яким надано право безоплатного проїзду на залізничному транспорті</w:t>
      </w:r>
      <w:r w:rsidR="00C10360">
        <w:rPr>
          <w:b/>
          <w:lang w:val="uk-UA"/>
        </w:rPr>
        <w:t>,</w:t>
      </w:r>
      <w:r w:rsidRPr="00426143">
        <w:rPr>
          <w:b/>
          <w:lang w:val="uk-UA"/>
        </w:rPr>
        <w:t xml:space="preserve"> та визначення витрат за перевезення окремих пільгових категорій громадян</w:t>
      </w:r>
    </w:p>
    <w:p w:rsidR="00BF3CB9" w:rsidRPr="00426143" w:rsidRDefault="00BF3CB9" w:rsidP="00426143">
      <w:pPr>
        <w:jc w:val="center"/>
        <w:rPr>
          <w:lang w:val="uk-UA"/>
        </w:rPr>
      </w:pPr>
    </w:p>
    <w:p w:rsidR="00BF3CB9" w:rsidRPr="00426143" w:rsidRDefault="00594BC6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Відділ з питань соціального захисту населення </w:t>
      </w:r>
      <w:r w:rsidR="00BF3CB9" w:rsidRPr="00426143">
        <w:rPr>
          <w:lang w:val="uk-UA"/>
        </w:rPr>
        <w:t xml:space="preserve">Межівської селищної ради оплачує за рахунок коштів бюджету Межівської селищної територіальної громади проїзд пільгових </w:t>
      </w:r>
      <w:r w:rsidR="00BF3CB9" w:rsidRPr="00426143">
        <w:rPr>
          <w:lang w:val="uk-UA"/>
        </w:rPr>
        <w:lastRenderedPageBreak/>
        <w:t xml:space="preserve">категорій громадян, які зареєстровані та проживають на території Межівської селищної територіальної громади і перебувають на обліку в </w:t>
      </w:r>
      <w:r w:rsidR="00C10360">
        <w:rPr>
          <w:lang w:val="uk-UA"/>
        </w:rPr>
        <w:t>Є</w:t>
      </w:r>
      <w:r w:rsidR="00BF3CB9" w:rsidRPr="00426143">
        <w:rPr>
          <w:lang w:val="uk-UA"/>
        </w:rPr>
        <w:t>диному державному автоматизованому реєстрі осіб,</w:t>
      </w:r>
      <w:r w:rsidR="00BF3CB9" w:rsidRPr="00426143">
        <w:rPr>
          <w:shd w:val="clear" w:color="auto" w:fill="FFFFFF"/>
          <w:lang w:val="uk-UA"/>
        </w:rPr>
        <w:t xml:space="preserve"> які мають право на пільги</w:t>
      </w:r>
      <w:r w:rsidR="00C10360">
        <w:rPr>
          <w:lang w:val="uk-UA"/>
        </w:rPr>
        <w:t>.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 xml:space="preserve">Перевезення окремих категорій громадян, що мають право на пільговий проїзд залізничним транспортом, згідно з чинним законодавством, здійснюється на умовах, визначених договорами на перевезення пасажирів залізничним транспортом, укладеними між підприємствами-перевізниками та </w:t>
      </w:r>
      <w:r w:rsidR="00594BC6" w:rsidRPr="00426143">
        <w:rPr>
          <w:lang w:val="uk-UA"/>
        </w:rPr>
        <w:t>відділом з питань соціального захисту населення</w:t>
      </w:r>
      <w:r w:rsidRPr="00426143">
        <w:rPr>
          <w:lang w:val="uk-UA"/>
        </w:rPr>
        <w:t xml:space="preserve"> Межівської селищної ради, при пред’явленні </w:t>
      </w:r>
      <w:r w:rsidR="00395971">
        <w:rPr>
          <w:lang w:val="uk-UA"/>
        </w:rPr>
        <w:t>П</w:t>
      </w:r>
      <w:r w:rsidRPr="00426143">
        <w:rPr>
          <w:lang w:val="uk-UA"/>
        </w:rPr>
        <w:t>ільговиком відповідного посвідчення, що підтверджує право на пільгу, талона або квитка</w:t>
      </w:r>
      <w:r w:rsidR="00395971">
        <w:rPr>
          <w:lang w:val="uk-UA"/>
        </w:rPr>
        <w:t>,</w:t>
      </w:r>
      <w:r w:rsidRPr="00426143">
        <w:rPr>
          <w:lang w:val="uk-UA"/>
        </w:rPr>
        <w:t xml:space="preserve"> придбаного в касі залізниці.</w:t>
      </w:r>
    </w:p>
    <w:p w:rsidR="00BF3CB9" w:rsidRPr="00426143" w:rsidRDefault="00BF3CB9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При посадці за межами залізничн</w:t>
      </w:r>
      <w:r w:rsidR="00395971">
        <w:rPr>
          <w:lang w:val="uk-UA"/>
        </w:rPr>
        <w:t>ої</w:t>
      </w:r>
      <w:r w:rsidRPr="00426143">
        <w:rPr>
          <w:lang w:val="uk-UA"/>
        </w:rPr>
        <w:t xml:space="preserve"> станції </w:t>
      </w:r>
      <w:r w:rsidR="00395971">
        <w:rPr>
          <w:lang w:val="uk-UA"/>
        </w:rPr>
        <w:t>Пільговик</w:t>
      </w:r>
      <w:r w:rsidRPr="00426143">
        <w:rPr>
          <w:lang w:val="uk-UA"/>
        </w:rPr>
        <w:t xml:space="preserve"> пред’являє кондуктору відповідне посвідчення, яке дає право безкоштовного проїзду. Право на використання талону має </w:t>
      </w:r>
      <w:r w:rsidR="00395971">
        <w:rPr>
          <w:lang w:val="uk-UA"/>
        </w:rPr>
        <w:t>лише</w:t>
      </w:r>
      <w:r w:rsidRPr="00426143">
        <w:rPr>
          <w:lang w:val="uk-UA"/>
        </w:rPr>
        <w:t xml:space="preserve"> власник посвідчення. Талон без відповідного посвідчення вважається недійсним та не дає право на пільговий проїзд.</w:t>
      </w:r>
    </w:p>
    <w:p w:rsidR="00AF7A90" w:rsidRPr="00426143" w:rsidRDefault="00594BC6" w:rsidP="00426143">
      <w:pPr>
        <w:ind w:firstLine="567"/>
        <w:jc w:val="both"/>
        <w:rPr>
          <w:lang w:val="uk-UA"/>
        </w:rPr>
      </w:pPr>
      <w:r w:rsidRPr="00426143">
        <w:rPr>
          <w:lang w:val="uk-UA"/>
        </w:rPr>
        <w:t>Відділ з питань соціального захисту населення</w:t>
      </w:r>
      <w:r w:rsidR="00BF3CB9" w:rsidRPr="00426143">
        <w:rPr>
          <w:lang w:val="uk-UA"/>
        </w:rPr>
        <w:t xml:space="preserve"> Межівської селищної ради на підставі розрахунків про фактично виконані обсяги перевезень пільгових категорій громадян, що надаються </w:t>
      </w:r>
      <w:r w:rsidR="00395971">
        <w:rPr>
          <w:lang w:val="uk-UA"/>
        </w:rPr>
        <w:t>Перевізником</w:t>
      </w:r>
      <w:r w:rsidR="00BF3CB9" w:rsidRPr="00426143">
        <w:rPr>
          <w:lang w:val="uk-UA"/>
        </w:rPr>
        <w:t xml:space="preserve">, забезпечує відшкодування витрат на розрахункові рахунки </w:t>
      </w:r>
      <w:r w:rsidR="00CB386F">
        <w:rPr>
          <w:lang w:val="uk-UA"/>
        </w:rPr>
        <w:t>Перевізника</w:t>
      </w:r>
      <w:r w:rsidR="00BF3CB9" w:rsidRPr="00426143">
        <w:rPr>
          <w:lang w:val="uk-UA"/>
        </w:rPr>
        <w:t xml:space="preserve"> за рахунок коштів бюджету Межівської селищної територіальної громади в залежності від кількості </w:t>
      </w:r>
      <w:r w:rsidR="00CB386F">
        <w:rPr>
          <w:lang w:val="uk-UA"/>
        </w:rPr>
        <w:t>Пільговиків</w:t>
      </w:r>
      <w:r w:rsidR="00BF3CB9" w:rsidRPr="00426143">
        <w:rPr>
          <w:lang w:val="uk-UA"/>
        </w:rPr>
        <w:t xml:space="preserve">, які скористалися пільговим проїздом, та зареєстровані і проживають на території Межівської селищної територіальної громади. </w:t>
      </w:r>
      <w:r w:rsidRPr="00426143">
        <w:rPr>
          <w:lang w:val="uk-UA"/>
        </w:rPr>
        <w:t>Відділ з питань соціального захисту населення</w:t>
      </w:r>
      <w:r w:rsidR="00BF3CB9" w:rsidRPr="00426143">
        <w:rPr>
          <w:lang w:val="uk-UA"/>
        </w:rPr>
        <w:t xml:space="preserve"> Межівської селищної ради бере бюджетні зобов’язання та здійснює відповідні видатки в межах бюджетних асигнувань за відповідний період.</w:t>
      </w:r>
    </w:p>
    <w:p w:rsidR="00AF7A90" w:rsidRPr="00426143" w:rsidRDefault="00AF7A90" w:rsidP="00426143">
      <w:pPr>
        <w:jc w:val="center"/>
        <w:rPr>
          <w:lang w:val="uk-UA"/>
        </w:rPr>
      </w:pPr>
      <w:r w:rsidRPr="00426143">
        <w:rPr>
          <w:lang w:val="uk-UA"/>
        </w:rPr>
        <w:t>________________________</w:t>
      </w:r>
    </w:p>
    <w:p w:rsidR="00AF7A90" w:rsidRPr="00426143" w:rsidRDefault="00AF7A90" w:rsidP="00426143">
      <w:pPr>
        <w:rPr>
          <w:lang w:val="uk-UA"/>
        </w:rPr>
      </w:pPr>
    </w:p>
    <w:p w:rsidR="00AF7A90" w:rsidRPr="00426143" w:rsidRDefault="00AF7A90" w:rsidP="00426143">
      <w:pPr>
        <w:rPr>
          <w:lang w:val="uk-UA"/>
        </w:rPr>
      </w:pPr>
    </w:p>
    <w:p w:rsidR="00AF7A90" w:rsidRPr="00426143" w:rsidRDefault="006E72A5" w:rsidP="00426143">
      <w:pPr>
        <w:jc w:val="both"/>
        <w:rPr>
          <w:lang w:val="uk-UA"/>
        </w:rPr>
      </w:pPr>
      <w:r>
        <w:rPr>
          <w:lang w:val="uk-UA"/>
        </w:rPr>
        <w:t xml:space="preserve">Секретар </w:t>
      </w:r>
      <w:r w:rsidR="00AF7A90" w:rsidRPr="00426143">
        <w:rPr>
          <w:lang w:val="uk-UA"/>
        </w:rPr>
        <w:t>ради</w:t>
      </w:r>
      <w:r w:rsidR="00AF7A90" w:rsidRPr="00426143">
        <w:rPr>
          <w:lang w:val="uk-UA"/>
        </w:rPr>
        <w:tab/>
      </w:r>
      <w:r w:rsidR="00AF7A90" w:rsidRPr="00426143">
        <w:rPr>
          <w:lang w:val="uk-UA"/>
        </w:rPr>
        <w:tab/>
      </w:r>
      <w:r w:rsidR="00AF7A90" w:rsidRPr="00426143">
        <w:rPr>
          <w:lang w:val="uk-UA"/>
        </w:rPr>
        <w:tab/>
      </w:r>
      <w:r w:rsidR="00AF7A90" w:rsidRPr="00426143"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Любов МАКСІМКІНА</w:t>
      </w:r>
    </w:p>
    <w:sectPr w:rsidR="00AF7A90" w:rsidRPr="00426143" w:rsidSect="00F07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4A" w:rsidRDefault="003B674A" w:rsidP="006D08B3">
      <w:r>
        <w:separator/>
      </w:r>
    </w:p>
  </w:endnote>
  <w:endnote w:type="continuationSeparator" w:id="0">
    <w:p w:rsidR="003B674A" w:rsidRDefault="003B674A" w:rsidP="006D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17" w:rsidRDefault="000F58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17" w:rsidRDefault="000F58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17" w:rsidRDefault="000F58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4A" w:rsidRDefault="003B674A" w:rsidP="006D08B3">
      <w:r>
        <w:separator/>
      </w:r>
    </w:p>
  </w:footnote>
  <w:footnote w:type="continuationSeparator" w:id="0">
    <w:p w:rsidR="003B674A" w:rsidRDefault="003B674A" w:rsidP="006D0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4" w:rsidRDefault="001B19CE" w:rsidP="00371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3C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0E4" w:rsidRDefault="006F50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4" w:rsidRDefault="001B19CE" w:rsidP="00371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3C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2A5">
      <w:rPr>
        <w:rStyle w:val="a5"/>
        <w:noProof/>
      </w:rPr>
      <w:t>5</w:t>
    </w:r>
    <w:r>
      <w:rPr>
        <w:rStyle w:val="a5"/>
      </w:rPr>
      <w:fldChar w:fldCharType="end"/>
    </w:r>
  </w:p>
  <w:p w:rsidR="006F50E4" w:rsidRDefault="00BF3CB9" w:rsidP="00F07BC9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додатка </w:t>
    </w:r>
    <w:r w:rsidR="000F5817">
      <w:rPr>
        <w:lang w:val="uk-UA"/>
      </w:rPr>
      <w:t>3</w:t>
    </w:r>
  </w:p>
  <w:p w:rsidR="006F50E4" w:rsidRPr="00F07BC9" w:rsidRDefault="006F50E4" w:rsidP="00F07BC9">
    <w:pPr>
      <w:pStyle w:val="a3"/>
      <w:jc w:val="right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17" w:rsidRDefault="000F58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B9"/>
    <w:rsid w:val="00030AB6"/>
    <w:rsid w:val="000B25DA"/>
    <w:rsid w:val="000F0211"/>
    <w:rsid w:val="000F5817"/>
    <w:rsid w:val="001A042E"/>
    <w:rsid w:val="001B19CE"/>
    <w:rsid w:val="001C120D"/>
    <w:rsid w:val="00224DD7"/>
    <w:rsid w:val="00227E80"/>
    <w:rsid w:val="00255043"/>
    <w:rsid w:val="002A0D0C"/>
    <w:rsid w:val="002A7CB2"/>
    <w:rsid w:val="002D035F"/>
    <w:rsid w:val="00323853"/>
    <w:rsid w:val="00331DE4"/>
    <w:rsid w:val="00340822"/>
    <w:rsid w:val="0035406B"/>
    <w:rsid w:val="00374840"/>
    <w:rsid w:val="003917D0"/>
    <w:rsid w:val="00395971"/>
    <w:rsid w:val="003B215F"/>
    <w:rsid w:val="003B674A"/>
    <w:rsid w:val="00426143"/>
    <w:rsid w:val="004A1DF4"/>
    <w:rsid w:val="004D4BF3"/>
    <w:rsid w:val="00530BFE"/>
    <w:rsid w:val="00594BC6"/>
    <w:rsid w:val="00594FAD"/>
    <w:rsid w:val="005E30DB"/>
    <w:rsid w:val="0063046F"/>
    <w:rsid w:val="00655723"/>
    <w:rsid w:val="006969CC"/>
    <w:rsid w:val="006D08B3"/>
    <w:rsid w:val="006E72A5"/>
    <w:rsid w:val="006F50E4"/>
    <w:rsid w:val="00707ADA"/>
    <w:rsid w:val="00723941"/>
    <w:rsid w:val="00725210"/>
    <w:rsid w:val="007724EE"/>
    <w:rsid w:val="007A0C4C"/>
    <w:rsid w:val="007C2BB3"/>
    <w:rsid w:val="007D12E0"/>
    <w:rsid w:val="007E3D3C"/>
    <w:rsid w:val="00804F60"/>
    <w:rsid w:val="00812A85"/>
    <w:rsid w:val="00883966"/>
    <w:rsid w:val="00884AC4"/>
    <w:rsid w:val="00890271"/>
    <w:rsid w:val="0089709D"/>
    <w:rsid w:val="008A0E6B"/>
    <w:rsid w:val="008D43E5"/>
    <w:rsid w:val="008F2F33"/>
    <w:rsid w:val="00903847"/>
    <w:rsid w:val="00936753"/>
    <w:rsid w:val="009547B1"/>
    <w:rsid w:val="00957591"/>
    <w:rsid w:val="009870B3"/>
    <w:rsid w:val="009A7773"/>
    <w:rsid w:val="009B1DFF"/>
    <w:rsid w:val="00A54F0D"/>
    <w:rsid w:val="00A923CC"/>
    <w:rsid w:val="00AE40CA"/>
    <w:rsid w:val="00AF530B"/>
    <w:rsid w:val="00AF70B7"/>
    <w:rsid w:val="00AF7A90"/>
    <w:rsid w:val="00B12C42"/>
    <w:rsid w:val="00B30B3B"/>
    <w:rsid w:val="00B60D91"/>
    <w:rsid w:val="00BA5F12"/>
    <w:rsid w:val="00BB5FAF"/>
    <w:rsid w:val="00BF3CB9"/>
    <w:rsid w:val="00C10360"/>
    <w:rsid w:val="00C52A91"/>
    <w:rsid w:val="00C65219"/>
    <w:rsid w:val="00C67D8C"/>
    <w:rsid w:val="00CB386F"/>
    <w:rsid w:val="00CC28FF"/>
    <w:rsid w:val="00CE3340"/>
    <w:rsid w:val="00D34DC2"/>
    <w:rsid w:val="00D36943"/>
    <w:rsid w:val="00D40423"/>
    <w:rsid w:val="00D80399"/>
    <w:rsid w:val="00DB2663"/>
    <w:rsid w:val="00DB60E2"/>
    <w:rsid w:val="00DF1E99"/>
    <w:rsid w:val="00EE64A8"/>
    <w:rsid w:val="00F2010C"/>
    <w:rsid w:val="00F43782"/>
    <w:rsid w:val="00F4625D"/>
    <w:rsid w:val="00F665CA"/>
    <w:rsid w:val="00FA49F3"/>
    <w:rsid w:val="00FD52EB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3CB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6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07A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62</cp:revision>
  <cp:lastPrinted>2024-01-17T14:59:00Z</cp:lastPrinted>
  <dcterms:created xsi:type="dcterms:W3CDTF">2023-10-11T06:54:00Z</dcterms:created>
  <dcterms:modified xsi:type="dcterms:W3CDTF">2024-01-17T15:00:00Z</dcterms:modified>
</cp:coreProperties>
</file>